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321" w:rsidRDefault="00401321">
      <w:pPr>
        <w:spacing w:after="60"/>
      </w:pPr>
    </w:p>
    <w:p w:rsidR="00401321" w:rsidRDefault="00401321">
      <w:pPr>
        <w:spacing w:after="60"/>
      </w:pPr>
    </w:p>
    <w:p w:rsidR="00401321" w:rsidRDefault="005308C0">
      <w:pPr>
        <w:pBdr>
          <w:bottom w:val="thick" w:sz="30" w:space="0" w:color="388E3C"/>
        </w:pBdr>
      </w:pPr>
      <w:r>
        <w:rPr>
          <w:sz w:val="60"/>
          <w:szCs w:val="60"/>
        </w:rPr>
        <w:t xml:space="preserve"> </w:t>
      </w:r>
    </w:p>
    <w:p w:rsidR="00401321" w:rsidRDefault="00401321">
      <w:pPr>
        <w:spacing w:after="60"/>
      </w:pPr>
    </w:p>
    <w:p w:rsidR="00401321" w:rsidRDefault="00401321">
      <w:pPr>
        <w:spacing w:after="60"/>
      </w:pPr>
    </w:p>
    <w:p w:rsidR="00401321" w:rsidRDefault="00401321">
      <w:pPr>
        <w:spacing w:after="60"/>
      </w:pPr>
    </w:p>
    <w:p w:rsidR="00401321" w:rsidRDefault="00401321">
      <w:pPr>
        <w:spacing w:after="60"/>
      </w:pPr>
    </w:p>
    <w:p w:rsidR="00401321" w:rsidRDefault="005308C0">
      <w:pPr>
        <w:spacing w:after="120"/>
        <w:jc w:val="center"/>
      </w:pPr>
      <w:r>
        <w:rPr>
          <w:b/>
          <w:bCs/>
          <w:color w:val="1B5E20"/>
          <w:sz w:val="72"/>
          <w:szCs w:val="72"/>
        </w:rPr>
        <w:t>TaxaLaborumCalc</w:t>
      </w:r>
    </w:p>
    <w:p w:rsidR="00401321" w:rsidRDefault="005308C0">
      <w:pPr>
        <w:spacing w:after="60"/>
        <w:jc w:val="center"/>
      </w:pPr>
      <w:r>
        <w:rPr>
          <w:color w:val="388E3C"/>
          <w:sz w:val="44"/>
          <w:szCs w:val="44"/>
        </w:rPr>
        <w:t>v1.0.0</w:t>
      </w:r>
    </w:p>
    <w:p w:rsidR="00401321" w:rsidRDefault="005308C0">
      <w:pPr>
        <w:pBdr>
          <w:bottom w:val="single" w:sz="4" w:space="4" w:color="CFD8DC"/>
        </w:pBdr>
        <w:spacing w:after="400"/>
        <w:jc w:val="center"/>
      </w:pPr>
      <w:r>
        <w:rPr>
          <w:color w:val="546E7A"/>
          <w:sz w:val="24"/>
          <w:szCs w:val="24"/>
        </w:rPr>
        <w:t>Vaistų gamybos kainos skaičiuoklė Windows sistemai</w:t>
      </w:r>
    </w:p>
    <w:p w:rsidR="00401321" w:rsidRDefault="005308C0">
      <w:pPr>
        <w:spacing w:before="280" w:after="100"/>
        <w:jc w:val="center"/>
      </w:pPr>
      <w:r>
        <w:rPr>
          <w:b/>
          <w:bCs/>
          <w:color w:val="212121"/>
          <w:sz w:val="40"/>
          <w:szCs w:val="40"/>
        </w:rPr>
        <w:t>Naudotojo vadovas</w:t>
      </w:r>
    </w:p>
    <w:p w:rsidR="00401321" w:rsidRDefault="005308C0">
      <w:pPr>
        <w:spacing w:after="60"/>
        <w:jc w:val="center"/>
      </w:pPr>
      <w:r>
        <w:rPr>
          <w:color w:val="90A4AE"/>
        </w:rPr>
        <w:t>taxa.lt  |  2026 m. gegužė</w:t>
      </w:r>
    </w:p>
    <w:p w:rsidR="00401321" w:rsidRDefault="00401321">
      <w:pPr>
        <w:spacing w:after="60"/>
      </w:pPr>
    </w:p>
    <w:p w:rsidR="00401321" w:rsidRDefault="00401321">
      <w:pPr>
        <w:spacing w:after="60"/>
      </w:pPr>
    </w:p>
    <w:p w:rsidR="00401321" w:rsidRDefault="00401321">
      <w:pPr>
        <w:spacing w:after="60"/>
      </w:pPr>
    </w:p>
    <w:p w:rsidR="00401321" w:rsidRDefault="005308C0">
      <w:pPr>
        <w:pBdr>
          <w:bottom w:val="thick" w:sz="30" w:space="0" w:color="388E3C"/>
        </w:pBdr>
      </w:pPr>
      <w:r>
        <w:rPr>
          <w:sz w:val="40"/>
          <w:szCs w:val="40"/>
        </w:rPr>
        <w:t xml:space="preserve"> </w:t>
      </w:r>
    </w:p>
    <w:p w:rsidR="00401321" w:rsidRDefault="00401321">
      <w:pPr>
        <w:pageBreakBefore/>
      </w:pPr>
    </w:p>
    <w:p w:rsidR="00401321" w:rsidRDefault="005308C0">
      <w:pPr>
        <w:pStyle w:val="Heading1"/>
        <w:pBdr>
          <w:bottom w:val="thick" w:sz="12" w:space="4" w:color="388E3C"/>
        </w:pBdr>
      </w:pPr>
      <w:r>
        <w:t>1. Įvadas</w:t>
      </w:r>
    </w:p>
    <w:p w:rsidR="00401321" w:rsidRDefault="005308C0">
      <w:pPr>
        <w:spacing w:before="40" w:after="80"/>
      </w:pPr>
      <w:r>
        <w:rPr>
          <w:color w:val="212121"/>
        </w:rPr>
        <w:t>TaxaLaborumCalc yra Windows darbalaukio programa kompensuojamuojų vaistų gamybos kainų skaičiavimui pagal Taxa Laborum priemokų taisyklės. Ji sujungia žaliavų savikainą su privalomomis darbo priemokomis, nustatomomis pagal vaisto formą, kiekį ir dozių skaičių, ir apskaičiuoja galutinę kaina su antkainiu, PVM ir nuolaida.</w:t>
      </w:r>
    </w:p>
    <w:p w:rsidR="00401321" w:rsidRDefault="00401321">
      <w:pPr>
        <w:spacing w:after="60"/>
      </w:pPr>
    </w:p>
    <w:p w:rsidR="00401321" w:rsidRDefault="005308C0">
      <w:pPr>
        <w:pStyle w:val="Heading2"/>
        <w:pBdr>
          <w:left w:val="single" w:sz="18" w:space="8" w:color="1565C0"/>
        </w:pBdr>
        <w:ind w:left="160"/>
      </w:pPr>
      <w:r>
        <w:t>1.1  Ką gali TaxaLaborumCalc</w:t>
      </w:r>
    </w:p>
    <w:p w:rsidR="00401321" w:rsidRDefault="005308C0">
      <w:pPr>
        <w:pStyle w:val="ListParagraph"/>
        <w:numPr>
          <w:ilvl w:val="0"/>
          <w:numId w:val="2"/>
        </w:numPr>
        <w:spacing w:before="30" w:after="30"/>
      </w:pPr>
      <w:r>
        <w:rPr>
          <w:color w:val="212121"/>
        </w:rPr>
        <w:t xml:space="preserve">Apskaičiuoti pilną kompensuojamojo vaisto gamybos kainą </w:t>
      </w:r>
    </w:p>
    <w:p w:rsidR="00401321" w:rsidRDefault="005308C0">
      <w:pPr>
        <w:pStyle w:val="ListParagraph"/>
        <w:numPr>
          <w:ilvl w:val="0"/>
          <w:numId w:val="2"/>
        </w:numPr>
        <w:spacing w:before="30" w:after="30"/>
      </w:pPr>
      <w:r>
        <w:rPr>
          <w:color w:val="212121"/>
        </w:rPr>
        <w:t>Automatiškai pritaikyti Taxa Laborum priemokų taisykles A, B/C ir D pagal vaisto formą</w:t>
      </w:r>
    </w:p>
    <w:p w:rsidR="00401321" w:rsidRDefault="005308C0">
      <w:pPr>
        <w:pStyle w:val="ListParagraph"/>
        <w:numPr>
          <w:ilvl w:val="0"/>
          <w:numId w:val="2"/>
        </w:numPr>
        <w:spacing w:before="30" w:after="30"/>
      </w:pPr>
      <w:r>
        <w:rPr>
          <w:color w:val="212121"/>
        </w:rPr>
        <w:t>Sekti ingredientų ir pakuotės atsargas — automatiškai mažina jas po kiekvieno skaičiavimo (FIFO)</w:t>
      </w:r>
    </w:p>
    <w:p w:rsidR="00401321" w:rsidRDefault="00A06B29">
      <w:pPr>
        <w:pStyle w:val="ListParagraph"/>
        <w:numPr>
          <w:ilvl w:val="0"/>
          <w:numId w:val="2"/>
        </w:numPr>
        <w:spacing w:before="30" w:after="30"/>
      </w:pPr>
      <w:r>
        <w:rPr>
          <w:color w:val="212121"/>
        </w:rPr>
        <w:t>Sukurti, išsaugoti ir pakartotinai naudoti receptus reguliariai gaminamiems vaistams</w:t>
      </w:r>
    </w:p>
    <w:p w:rsidR="00401321" w:rsidRDefault="005308C0">
      <w:pPr>
        <w:pStyle w:val="ListParagraph"/>
        <w:numPr>
          <w:ilvl w:val="0"/>
          <w:numId w:val="2"/>
        </w:numPr>
        <w:spacing w:before="30" w:after="30"/>
      </w:pPr>
      <w:r>
        <w:rPr>
          <w:color w:val="212121"/>
        </w:rPr>
        <w:t>Pritaikyti antkainį, PVM ir nuolaidą po PVM</w:t>
      </w:r>
    </w:p>
    <w:p w:rsidR="00401321" w:rsidRDefault="005308C0">
      <w:pPr>
        <w:pStyle w:val="ListParagraph"/>
        <w:numPr>
          <w:ilvl w:val="0"/>
          <w:numId w:val="2"/>
        </w:numPr>
        <w:spacing w:before="30" w:after="30"/>
      </w:pPr>
      <w:r>
        <w:rPr>
          <w:color w:val="212121"/>
        </w:rPr>
        <w:t>Eksportuoti skaičiavimo rezultatus į PDF arba Excel formata</w:t>
      </w:r>
    </w:p>
    <w:p w:rsidR="00401321" w:rsidRDefault="005308C0">
      <w:pPr>
        <w:pStyle w:val="ListParagraph"/>
        <w:numPr>
          <w:ilvl w:val="0"/>
          <w:numId w:val="2"/>
        </w:numPr>
        <w:spacing w:before="30" w:after="30"/>
      </w:pPr>
      <w:r>
        <w:rPr>
          <w:color w:val="212121"/>
        </w:rPr>
        <w:t>Išsaugoti pilną skaičiavimų istoriją</w:t>
      </w:r>
    </w:p>
    <w:p w:rsidR="00401321" w:rsidRDefault="005308C0">
      <w:pPr>
        <w:pStyle w:val="ListParagraph"/>
        <w:numPr>
          <w:ilvl w:val="0"/>
          <w:numId w:val="2"/>
        </w:numPr>
        <w:spacing w:before="30" w:after="30"/>
      </w:pPr>
      <w:r>
        <w:rPr>
          <w:color w:val="212121"/>
        </w:rPr>
        <w:t>Importuoti ir eksportuoti ingredientų sąrašus CSV formatu</w:t>
      </w:r>
    </w:p>
    <w:p w:rsidR="00401321" w:rsidRDefault="00401321">
      <w:pPr>
        <w:spacing w:after="60"/>
      </w:pPr>
    </w:p>
    <w:p w:rsidR="00401321" w:rsidRDefault="005308C0">
      <w:pPr>
        <w:pStyle w:val="Heading2"/>
        <w:pBdr>
          <w:left w:val="single" w:sz="18" w:space="8" w:color="1565C0"/>
        </w:pBdr>
        <w:ind w:left="160"/>
      </w:pPr>
      <w:r>
        <w:t>1.2  Keturios priemokų taisyklės</w:t>
      </w:r>
    </w:p>
    <w:tbl>
      <w:tblPr>
        <w:tblW w:w="90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3249"/>
        <w:gridCol w:w="4874"/>
      </w:tblGrid>
      <w:tr w:rsidR="00401321">
        <w:tblPrEx>
          <w:tblCellMar>
            <w:top w:w="0" w:type="dxa"/>
            <w:bottom w:w="0" w:type="dxa"/>
          </w:tblCellMar>
        </w:tblPrEx>
        <w:trPr>
          <w:tblHeader/>
        </w:trPr>
        <w:tc>
          <w:tcPr>
            <w:tcW w:w="903"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Taisyklė</w:t>
            </w:r>
          </w:p>
        </w:tc>
        <w:tc>
          <w:tcPr>
            <w:tcW w:w="3249"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Pavadinimas</w:t>
            </w:r>
          </w:p>
        </w:tc>
        <w:tc>
          <w:tcPr>
            <w:tcW w:w="4874"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Taikoma</w:t>
            </w:r>
          </w:p>
        </w:tc>
      </w:tr>
      <w:tr w:rsidR="00401321">
        <w:tblPrEx>
          <w:tblCellMar>
            <w:top w:w="0" w:type="dxa"/>
            <w:bottom w:w="0" w:type="dxa"/>
          </w:tblCellMar>
        </w:tblPrEx>
        <w:tc>
          <w:tcPr>
            <w:tcW w:w="903"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A</w:t>
            </w:r>
          </w:p>
        </w:tc>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Priemoka už ingredientų skaičių</w:t>
            </w:r>
          </w:p>
        </w:tc>
        <w:tc>
          <w:tcPr>
            <w:tcW w:w="4874"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Milteliai, Vaistažolės, Skysčiai, Kremai</w:t>
            </w:r>
          </w:p>
        </w:tc>
      </w:tr>
      <w:tr w:rsidR="00401321">
        <w:tblPrEx>
          <w:tblCellMar>
            <w:top w:w="0" w:type="dxa"/>
            <w:bottom w:w="0" w:type="dxa"/>
          </w:tblCellMar>
        </w:tblPrEx>
        <w:tc>
          <w:tcPr>
            <w:tcW w:w="903"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B</w:t>
            </w:r>
          </w:p>
        </w:tc>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Priemoka už kiekį</w:t>
            </w:r>
          </w:p>
        </w:tc>
        <w:tc>
          <w:tcPr>
            <w:tcW w:w="4874"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sidP="00A06B29">
            <w:r>
              <w:rPr>
                <w:color w:val="212121"/>
                <w:sz w:val="18"/>
                <w:szCs w:val="18"/>
              </w:rPr>
              <w:t>Kremai/Tepalai (pagal masę), Sterilūs tirpalai (pagal tūrį)</w:t>
            </w:r>
          </w:p>
        </w:tc>
      </w:tr>
      <w:tr w:rsidR="00401321">
        <w:tblPrEx>
          <w:tblCellMar>
            <w:top w:w="0" w:type="dxa"/>
            <w:bottom w:w="0" w:type="dxa"/>
          </w:tblCellMar>
        </w:tblPrEx>
        <w:tc>
          <w:tcPr>
            <w:tcW w:w="903"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C</w:t>
            </w:r>
          </w:p>
        </w:tc>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Priemoka už dozių skaičių</w:t>
            </w:r>
          </w:p>
        </w:tc>
        <w:tc>
          <w:tcPr>
            <w:tcW w:w="4874"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Milteliai, Žvakutės/Piliulės</w:t>
            </w:r>
          </w:p>
        </w:tc>
      </w:tr>
      <w:tr w:rsidR="00401321">
        <w:tblPrEx>
          <w:tblCellMar>
            <w:top w:w="0" w:type="dxa"/>
            <w:bottom w:w="0" w:type="dxa"/>
          </w:tblCellMar>
        </w:tblPrEx>
        <w:tc>
          <w:tcPr>
            <w:tcW w:w="903"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D</w:t>
            </w:r>
          </w:p>
        </w:tc>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Fiksuota vaisto formos priemoka</w:t>
            </w:r>
          </w:p>
        </w:tc>
        <w:tc>
          <w:tcPr>
            <w:tcW w:w="4874"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Ištraukos/Nuovirai (fiksuotas mokestis)</w:t>
            </w:r>
          </w:p>
        </w:tc>
      </w:tr>
    </w:tbl>
    <w:p w:rsidR="00401321" w:rsidRDefault="00401321">
      <w:pPr>
        <w:spacing w:after="60"/>
      </w:pPr>
    </w:p>
    <w:p w:rsidR="00401321" w:rsidRDefault="005308C0">
      <w:pPr>
        <w:pStyle w:val="Heading2"/>
        <w:pBdr>
          <w:left w:val="single" w:sz="18" w:space="8" w:color="1565C0"/>
        </w:pBdr>
        <w:ind w:left="160"/>
      </w:pPr>
      <w:r>
        <w:t>1.3  Sistemos reikalavimai</w:t>
      </w:r>
    </w:p>
    <w:tbl>
      <w:tblPr>
        <w:tblW w:w="90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8"/>
        <w:gridCol w:w="6318"/>
      </w:tblGrid>
      <w:tr w:rsidR="00401321">
        <w:tblPrEx>
          <w:tblCellMar>
            <w:top w:w="0" w:type="dxa"/>
            <w:bottom w:w="0" w:type="dxa"/>
          </w:tblCellMar>
        </w:tblPrEx>
        <w:trPr>
          <w:tblHeader/>
        </w:trPr>
        <w:tc>
          <w:tcPr>
            <w:tcW w:w="2708"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Reikalavimas</w:t>
            </w:r>
          </w:p>
        </w:tc>
        <w:tc>
          <w:tcPr>
            <w:tcW w:w="6318"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Detales</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sidP="00A06B29">
            <w:r>
              <w:rPr>
                <w:color w:val="212121"/>
                <w:sz w:val="18"/>
                <w:szCs w:val="18"/>
              </w:rPr>
              <w:t>Operacinė sistema</w:t>
            </w:r>
          </w:p>
        </w:tc>
        <w:tc>
          <w:tcPr>
            <w:tcW w:w="631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Windows 10 arba Windows 11</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Internetas</w:t>
            </w:r>
          </w:p>
        </w:tc>
        <w:tc>
          <w:tcPr>
            <w:tcW w:w="631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A06B29">
            <w:r>
              <w:rPr>
                <w:color w:val="212121"/>
                <w:sz w:val="18"/>
                <w:szCs w:val="18"/>
              </w:rPr>
              <w:t>Būtinas licencijos aktyvinimui, vėliau - neprivalomas</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sidP="00A06B29">
            <w:r>
              <w:rPr>
                <w:color w:val="212121"/>
                <w:sz w:val="18"/>
                <w:szCs w:val="18"/>
              </w:rPr>
              <w:t>Ekrano raiška</w:t>
            </w:r>
          </w:p>
        </w:tc>
        <w:tc>
          <w:tcPr>
            <w:tcW w:w="6318"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Minimaliai 1024x768; rekomenduojama 1280x900</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sidP="00A06B29">
            <w:r>
              <w:rPr>
                <w:color w:val="212121"/>
                <w:sz w:val="18"/>
                <w:szCs w:val="18"/>
              </w:rPr>
              <w:t>Vieta diske</w:t>
            </w:r>
          </w:p>
        </w:tc>
        <w:tc>
          <w:tcPr>
            <w:tcW w:w="631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Apie 70 MB (viskas įdiegta .exe faile)</w:t>
            </w:r>
          </w:p>
        </w:tc>
      </w:tr>
      <w:tr w:rsidR="00401321">
        <w:tblPrEx>
          <w:tblCellMar>
            <w:left w:w="108" w:type="dxa"/>
            <w:right w:w="108"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1F8E9"/>
          </w:tcPr>
          <w:p w:rsidR="00401321" w:rsidRDefault="005308C0">
            <w:r>
              <w:rPr>
                <w:color w:val="212121"/>
                <w:sz w:val="18"/>
                <w:szCs w:val="18"/>
              </w:rPr>
              <w:t>Priklausomybės</w:t>
            </w:r>
          </w:p>
        </w:tc>
        <w:tc>
          <w:tcPr>
            <w:tcW w:w="6318" w:type="dxa"/>
            <w:tcBorders>
              <w:top w:val="single" w:sz="4" w:space="0" w:color="CFD8DC"/>
              <w:left w:val="single" w:sz="4" w:space="0" w:color="CFD8DC"/>
              <w:bottom w:val="single" w:sz="4" w:space="0" w:color="CFD8DC"/>
              <w:right w:val="single" w:sz="4" w:space="0" w:color="CFD8DC"/>
            </w:tcBorders>
            <w:shd w:val="clear" w:color="auto" w:fill="F1F8E9"/>
          </w:tcPr>
          <w:p w:rsidR="00401321" w:rsidRDefault="005308C0">
            <w:r>
              <w:rPr>
                <w:color w:val="212121"/>
                <w:sz w:val="18"/>
                <w:szCs w:val="18"/>
              </w:rPr>
              <w:t>Nereikia — viskas įdiegta .exe faile (Python, bibliotekos, Tcl/Tk)</w:t>
            </w:r>
          </w:p>
        </w:tc>
      </w:tr>
    </w:tbl>
    <w:p w:rsidR="00401321" w:rsidRDefault="00401321">
      <w:pPr>
        <w:spacing w:after="60"/>
      </w:pPr>
    </w:p>
    <w:p w:rsidR="00401321" w:rsidRDefault="00401321">
      <w:pPr>
        <w:pageBreakBefore/>
      </w:pPr>
    </w:p>
    <w:p w:rsidR="00401321" w:rsidRDefault="005308C0">
      <w:pPr>
        <w:pStyle w:val="Heading1"/>
        <w:pBdr>
          <w:bottom w:val="thick" w:sz="12" w:space="4" w:color="388E3C"/>
        </w:pBdr>
      </w:pPr>
      <w:r>
        <w:t>2. Instaliacija ir pirmas paleidimas</w:t>
      </w:r>
    </w:p>
    <w:p>
      <w:pPr>
        <w:spacing w:before="260" w:after="80"/>
      </w:pPr>
      <w:r>
        <w:rPr>
          <w:b/>
          <w:bCs/>
          <w:color w:val="1565C0"/>
          <w:sz w:val="26"/>
          <w:szCs w:val="26"/>
        </w:rPr>
        <w:t>2.1  Gauto failo išarchyvavimas</w:t>
      </w:r>
    </w:p>
    <w:p>
      <w:pPr>
        <w:spacing w:before="40" w:after="80"/>
      </w:pPr>
      <w:r>
        <w:rPr>
          <w:color w:val="212121"/>
        </w:rPr>
        <w:t xml:space="preserve">Jūs gavote failą, kurio pavadinimas baigiasi .exe.7z (pavyzdžiui, TaxaLaborumCalc_v1.0.0.exe.7z). Tai suarchyvuotas failas — prieš paleidžiant programą, jį reikia išarchyvuoti naudojant 7-Zip programą.</w:t>
      </w:r>
    </w:p>
    <w:p>
      <w:pPr>
        <w:spacing w:before="40" w:after="60"/>
        <w:ind w:left="200" w:right="200"/>
      </w:pPr>
      <w:r>
        <w:rPr>
          <w:b/>
          <w:bCs/>
          <w:color w:val="E65100"/>
          <w:sz w:val="20"/>
          <w:szCs w:val="20"/>
        </w:rPr>
        <w:t xml:space="preserve">KAS YRA .7z? </w:t>
      </w:r>
      <w:r>
        <w:rPr>
          <w:color w:val="212121"/>
          <w:sz w:val="20"/>
          <w:szCs w:val="20"/>
        </w:rPr>
        <w:t xml:space="preserve">Tai suspaustas archyvas, sukurtas 7-Zip programa. Viduje saugomas tikrasis programos failas .exe. Išarchyvavus gaunate: TaxaLaborumCalc_v1.0.0.exe</w:t>
      </w:r>
    </w:p>
    <w:p>
      <w:pPr>
        <w:spacing w:after="80"/>
      </w:pPr>
    </w:p>
    <w:p>
      <w:pPr>
        <w:spacing w:before="180" w:after="60"/>
      </w:pPr>
      <w:r>
        <w:rPr>
          <w:b/>
          <w:bCs/>
          <w:color w:val="212121"/>
          <w:sz w:val="22"/>
          <w:szCs w:val="22"/>
        </w:rPr>
        <w:t>A variantas — 7-Zip jau įdiegta</w:t>
      </w:r>
    </w:p>
    <w:p>
      <w:pPr>
        <w:spacing w:before="40" w:after="80"/>
      </w:pPr>
      <w:r>
        <w:rPr>
          <w:color w:val="212121"/>
        </w:rPr>
        <w:t xml:space="preserve">Kaip patikrinti: dešiniuoju mygtuku spustelėkite .7z failą — jei meniu matote punktą "7-Zip", programa įdiegta.</w:t>
      </w:r>
    </w:p>
    <w:p>
      <w:pPr>
        <w:spacing w:before="40" w:after="60"/>
        <w:ind w:left="200" w:right="200"/>
      </w:pPr>
      <w:r>
        <w:rPr>
          <w:b/>
          <w:bCs/>
          <w:color w:val="E65100"/>
          <w:sz w:val="20"/>
          <w:szCs w:val="20"/>
        </w:rPr>
        <w:t xml:space="preserve">PASTABA: </w:t>
      </w:r>
      <w:r>
        <w:rPr>
          <w:color w:val="212121"/>
          <w:sz w:val="20"/>
          <w:szCs w:val="20"/>
        </w:rPr>
        <w:t xml:space="preserve">Windows 11 naudotojai: pirmiausia spustelėkite "Rodyti daugiau parinkčių" (Show more options) — tik tada pasirodys 7-Zip punktas.</w:t>
      </w:r>
    </w:p>
    <w:p>
      <w:pPr>
        <w:pStyle w:val="ListParagraph"/>
        <w:numPr>
          <w:ilvl w:val="0"/>
          <w:numId w:val="2"/>
        </w:numPr>
        <w:spacing w:after="40"/>
      </w:pPr>
      <w:r>
        <w:rPr>
          <w:color w:val="212121"/>
        </w:rPr>
        <w:t xml:space="preserve">Dešiniuoju mygtuku spustelėkite TaxaLaborumCalc_v1.0.0.exe.7z failą.</w:t>
      </w:r>
    </w:p>
    <w:p>
      <w:pPr>
        <w:pStyle w:val="ListParagraph"/>
        <w:numPr>
          <w:ilvl w:val="0"/>
          <w:numId w:val="2"/>
        </w:numPr>
        <w:spacing w:after="40"/>
      </w:pPr>
      <w:r>
        <w:rPr>
          <w:color w:val="212121"/>
        </w:rPr>
        <w:t xml:space="preserve">Pasirinkite: 7-Zip → Extract Here (Išarchyvuoti čia).</w:t>
      </w:r>
    </w:p>
    <w:p>
      <w:pPr>
        <w:pStyle w:val="ListParagraph"/>
        <w:numPr>
          <w:ilvl w:val="0"/>
          <w:numId w:val="2"/>
        </w:numPr>
        <w:spacing w:after="40"/>
      </w:pPr>
      <w:r>
        <w:rPr>
          <w:color w:val="212121"/>
        </w:rPr>
        <w:t xml:space="preserve">Palaukite kelias sekundes — tame pačiame aplanke atsiras TaxaLaborumCalc_v1.0.0.exe.</w:t>
      </w:r>
    </w:p>
    <w:p>
      <w:pPr>
        <w:spacing w:before="40" w:after="60"/>
        <w:ind w:left="200" w:right="200"/>
      </w:pPr>
      <w:r>
        <w:rPr>
          <w:b/>
          <w:bCs/>
          <w:color w:val="2E7D32"/>
          <w:sz w:val="20"/>
          <w:szCs w:val="20"/>
        </w:rPr>
        <w:t xml:space="preserve">PATARIMAS: </w:t>
      </w:r>
      <w:r>
        <w:rPr>
          <w:color w:val="212121"/>
          <w:sz w:val="20"/>
          <w:szCs w:val="20"/>
        </w:rPr>
        <w:t xml:space="preserve">Išarchyvavus galite ištrinti .7z archyvą — jis daugiau nereikalingas. Svarbus tik .exe failas.</w:t>
      </w:r>
    </w:p>
    <w:p>
      <w:pPr>
        <w:spacing w:after="80"/>
      </w:pPr>
    </w:p>
    <w:p>
      <w:pPr>
        <w:spacing w:before="180" w:after="60"/>
      </w:pPr>
      <w:r>
        <w:rPr>
          <w:b/>
          <w:bCs/>
          <w:color w:val="212121"/>
          <w:sz w:val="22"/>
          <w:szCs w:val="22"/>
        </w:rPr>
        <w:t>B variantas — 7-Zip neįdiegta (diegimas ir išarchyvavimas)</w:t>
      </w:r>
    </w:p>
    <w:p>
      <w:pPr>
        <w:spacing w:before="40" w:after="80"/>
      </w:pPr>
      <w:r>
        <w:rPr>
          <w:color w:val="212121"/>
        </w:rPr>
        <w:t xml:space="preserve">Jei dešiniuoju mygtuku spustelėjus .7z failą nematote punkto "7-Zip" — pirmiausia įdiekite 7-Zip. Ji nemokama ir saugi. Užtruks 2–3 minutes.</w:t>
      </w:r>
    </w:p>
    <w:p>
      <w:pPr>
        <w:pStyle w:val="ListParagraph"/>
        <w:numPr>
          <w:ilvl w:val="0"/>
          <w:numId w:val="2"/>
        </w:numPr>
        <w:spacing w:after="40"/>
      </w:pPr>
      <w:r>
        <w:rPr>
          <w:color w:val="212121"/>
        </w:rPr>
        <w:t xml:space="preserve">1 žingsnis. Atidarykite naršyklę ir adreso juostoje įveskite: https://www.7-zip.org — paspauskite Enter.</w:t>
      </w:r>
    </w:p>
    <w:p>
      <w:pPr>
        <w:pStyle w:val="ListParagraph"/>
        <w:numPr>
          <w:ilvl w:val="0"/>
          <w:numId w:val="2"/>
        </w:numPr>
        <w:spacing w:after="40"/>
      </w:pPr>
      <w:r>
        <w:rPr>
          <w:color w:val="212121"/>
        </w:rPr>
        <w:t xml:space="preserve">2 žingsnis. Puslapio viršuje raskite atsisiuntimo lentelę. Spustelėkite .exe nuorodą eilutėje "Windows x64" (daugumoje kompiuterių reikia x64 versijos).</w:t>
      </w:r>
    </w:p>
    <w:p>
      <w:pPr>
        <w:pStyle w:val="ListParagraph"/>
        <w:numPr>
          <w:ilvl w:val="0"/>
          <w:numId w:val="2"/>
        </w:numPr>
        <w:spacing w:after="40"/>
      </w:pPr>
      <w:r>
        <w:rPr>
          <w:color w:val="212121"/>
        </w:rPr>
        <w:t xml:space="preserve">3 žingsnis. Atsisiųstą diegimo failą (pvz., 2407-x64.exe) du kartus spustelėkite, spustelėkite Install, palaukite kelias sekundes, spustelėkite Close.</w:t>
      </w:r>
    </w:p>
    <w:p>
      <w:pPr>
        <w:pStyle w:val="ListParagraph"/>
        <w:numPr>
          <w:ilvl w:val="0"/>
          <w:numId w:val="2"/>
        </w:numPr>
        <w:spacing w:after="40"/>
      </w:pPr>
      <w:r>
        <w:rPr>
          <w:color w:val="212121"/>
        </w:rPr>
        <w:t xml:space="preserve">4 žingsnis. Dabar dešiniuoju mygtuku spustelėkite TaxaLaborumCalc_v1.0.0.exe.7z — meniu pasirinkite 7-Zip → Extract Here.</w:t>
      </w:r>
    </w:p>
    <w:p>
      <w:pPr>
        <w:pStyle w:val="ListParagraph"/>
        <w:numPr>
          <w:ilvl w:val="0"/>
          <w:numId w:val="2"/>
        </w:numPr>
        <w:spacing w:after="40"/>
      </w:pPr>
      <w:r>
        <w:rPr>
          <w:color w:val="212121"/>
        </w:rPr>
        <w:t xml:space="preserve">5 žingsnis. Tame pačiame aplanke atsiras TaxaLaborumCalc_v1.0.0.exe — programa paruošta naudojimui.</w:t>
      </w:r>
    </w:p>
    <w:p>
      <w:pPr>
        <w:spacing w:before="40" w:after="60"/>
        <w:ind w:left="200" w:right="200"/>
      </w:pPr>
      <w:r>
        <w:rPr>
          <w:b/>
          <w:bCs/>
          <w:color w:val="E65100"/>
          <w:sz w:val="20"/>
          <w:szCs w:val="20"/>
        </w:rPr>
        <w:t xml:space="preserve">PASTABA: </w:t>
      </w:r>
      <w:r>
        <w:rPr>
          <w:color w:val="212121"/>
          <w:sz w:val="20"/>
          <w:szCs w:val="20"/>
        </w:rPr>
        <w:t xml:space="preserve">Jei po 7-Zip įdiegimo punktas meniu vis tiek nepasirodo — pabandykite iš naujo paleisti kompiuterį (Restart).</w:t>
      </w:r>
    </w:p>
    <w:p>
      <w:pPr>
        <w:spacing w:after="80"/>
      </w:pPr>
    </w:p>
    <w:p>
      <w:pPr>
        <w:spacing w:before="260" w:after="80"/>
      </w:pPr>
      <w:r>
        <w:rPr>
          <w:b/>
          <w:bCs/>
          <w:color w:val="1565C0"/>
          <w:sz w:val="26"/>
          <w:szCs w:val="26"/>
        </w:rPr>
        <w:t>2.2  Programos paleidimas</w:t>
      </w:r>
    </w:p>
    <w:p>
      <w:pPr>
        <w:spacing w:before="40" w:after="80"/>
      </w:pPr>
      <w:r>
        <w:rPr>
          <w:color w:val="212121"/>
        </w:rPr>
        <w:t xml:space="preserve">Raskite išarchyvuotą failą TaxaLaborumCalc_v1.0.0.exe ir du kartus spustelėkite jį.</w:t>
      </w:r>
    </w:p>
    <w:p>
      <w:pPr>
        <w:spacing w:before="180" w:after="60"/>
      </w:pPr>
      <w:r>
        <w:rPr>
          <w:b/>
          <w:bCs/>
          <w:color w:val="212121"/>
          <w:sz w:val="22"/>
          <w:szCs w:val="22"/>
        </w:rPr>
        <w:t>Jei pasirodo Windows saugumo perspėjimas</w:t>
      </w:r>
    </w:p>
    <w:p>
      <w:pPr>
        <w:spacing w:before="40" w:after="80"/>
      </w:pPr>
      <w:r>
        <w:rPr>
          <w:color w:val="212121"/>
        </w:rPr>
        <w:t xml:space="preserve">Gali pasirodyti langas: "The publisher could not be verified" arba "Windows apsaugojo jūsų kompiuterį". Tai normalu — programa saugi.</w:t>
      </w:r>
    </w:p>
    <w:p>
      <w:pPr>
        <w:pStyle w:val="ListParagraph"/>
        <w:numPr>
          <w:ilvl w:val="0"/>
          <w:numId w:val="2"/>
        </w:numPr>
        <w:spacing w:after="40"/>
      </w:pPr>
      <w:r>
        <w:rPr>
          <w:color w:val="212121"/>
        </w:rPr>
        <w:t xml:space="preserve">Spustelėkite Vykdyti (Run).</w:t>
      </w:r>
    </w:p>
    <w:p>
      <w:pPr>
        <w:pStyle w:val="ListParagraph"/>
        <w:numPr>
          <w:ilvl w:val="0"/>
          <w:numId w:val="2"/>
        </w:numPr>
        <w:spacing w:after="40"/>
      </w:pPr>
      <w:r>
        <w:rPr>
          <w:color w:val="212121"/>
        </w:rPr>
        <w:t xml:space="preserve">Jei matote mėlyną SmartScreen langą — spustelėkite "Daugiau informacijos" (More info), tada "Vykdyti vis tiek" (Run anyway).</w:t>
      </w:r>
    </w:p>
    <w:p>
      <w:pPr>
        <w:spacing w:before="40" w:after="60"/>
        <w:ind w:left="200" w:right="200"/>
      </w:pPr>
      <w:r>
        <w:rPr>
          <w:b/>
          <w:bCs/>
          <w:color w:val="E65100"/>
          <w:sz w:val="20"/>
          <w:szCs w:val="20"/>
        </w:rPr>
        <w:t xml:space="preserve">SVARBU: </w:t>
      </w:r>
      <w:r>
        <w:rPr>
          <w:color w:val="212121"/>
          <w:sz w:val="20"/>
          <w:szCs w:val="20"/>
        </w:rPr>
        <w:t xml:space="preserve">Nespustelėkite "Atšaukti" (Cancel) — programa nesipaleistų.</w:t>
      </w:r>
    </w:p>
    <w:p>
      <w:pPr>
        <w:spacing w:before="260" w:after="80"/>
      </w:pPr>
      <w:r>
        <w:rPr>
          <w:b/>
          <w:bCs/>
          <w:color w:val="1565C0"/>
          <w:sz w:val="26"/>
          <w:szCs w:val="26"/>
        </w:rPr>
        <w:t>2.3  Licencijos aktyvinimas (tik pirmą kartą)</w:t>
      </w:r>
    </w:p>
    <w:p>
      <w:pPr>
        <w:spacing w:before="40" w:after="80"/>
      </w:pPr>
      <w:r>
        <w:rPr>
          <w:color w:val="212121"/>
        </w:rPr>
        <w:t xml:space="preserve">Pirmą kartą paleidus programą atsidaro licencijos aktyvinimo langas.</w:t>
      </w:r>
    </w:p>
    <w:p>
      <w:pPr>
        <w:pStyle w:val="ListParagraph"/>
        <w:numPr>
          <w:ilvl w:val="0"/>
          <w:numId w:val="2"/>
        </w:numPr>
        <w:spacing w:after="40"/>
      </w:pPr>
      <w:r>
        <w:rPr>
          <w:color w:val="212121"/>
        </w:rPr>
        <w:t xml:space="preserve">Įveskite licencijos raktą, gautą iš tiekėjo (formatas: XXXXX-XXXXX-XXXXX-XXXXX).</w:t>
      </w:r>
    </w:p>
    <w:p>
      <w:pPr>
        <w:pStyle w:val="ListParagraph"/>
        <w:numPr>
          <w:ilvl w:val="0"/>
          <w:numId w:val="2"/>
        </w:numPr>
        <w:spacing w:after="40"/>
      </w:pPr>
      <w:r>
        <w:rPr>
          <w:color w:val="212121"/>
        </w:rPr>
        <w:t xml:space="preserve">Spustelėkite mygtuką Aktyvuoti.</w:t>
      </w:r>
    </w:p>
    <w:p>
      <w:pPr>
        <w:pStyle w:val="ListParagraph"/>
        <w:numPr>
          <w:ilvl w:val="0"/>
          <w:numId w:val="2"/>
        </w:numPr>
        <w:spacing w:after="40"/>
      </w:pPr>
      <w:r>
        <w:rPr>
          <w:color w:val="212121"/>
        </w:rPr>
        <w:t xml:space="preserve">TaxaLaborumCalc prisijungs prie interneto ir patvirtins raktą.</w:t>
      </w:r>
    </w:p>
    <w:p>
      <w:pPr>
        <w:pStyle w:val="ListParagraph"/>
        <w:numPr>
          <w:ilvl w:val="0"/>
          <w:numId w:val="2"/>
        </w:numPr>
        <w:spacing w:after="40"/>
      </w:pPr>
      <w:r>
        <w:rPr>
          <w:color w:val="212121"/>
        </w:rPr>
        <w:t xml:space="preserve">Sėkmingas aktyvinimas — atsidaro pagrindinis programos langas.</w:t>
      </w:r>
    </w:p>
    <w:p>
      <w:pPr>
        <w:spacing w:before="40" w:after="60"/>
        <w:ind w:left="200" w:right="200"/>
      </w:pPr>
      <w:r>
        <w:rPr>
          <w:b/>
          <w:bCs/>
          <w:color w:val="E65100"/>
          <w:sz w:val="20"/>
          <w:szCs w:val="20"/>
        </w:rPr>
        <w:t xml:space="preserve">PASTABA: </w:t>
      </w:r>
      <w:r>
        <w:rPr>
          <w:color w:val="212121"/>
          <w:sz w:val="20"/>
          <w:szCs w:val="20"/>
        </w:rPr>
        <w:t xml:space="preserve">Licencijos aktyvinimui reikalingas interneto ryšys. Aktyvavus — programa veikia ir be interneto iki 14 dienų.</w:t>
      </w:r>
    </w:p>
    <w:p>
      <w:pPr>
        <w:spacing w:before="260" w:after="80"/>
      </w:pPr>
      <w:r>
        <w:rPr>
          <w:b/>
          <w:bCs/>
          <w:color w:val="1565C0"/>
          <w:sz w:val="26"/>
          <w:szCs w:val="26"/>
        </w:rPr>
        <w:t>2.4  Tolesni paleidimai</w:t>
      </w:r>
    </w:p>
    <w:p>
      <w:pPr>
        <w:spacing w:before="40" w:after="80"/>
      </w:pPr>
      <w:r>
        <w:rPr>
          <w:color w:val="212121"/>
        </w:rPr>
        <w:t xml:space="preserve">Po sėkmingo aktyvinimo TaxaLaborumCalc atsidaro tiesiogiai. Kas 3 dienas programa tyliai persitikrina su licencijų serveriu fone.</w:t>
      </w:r>
    </w:p>
    <w:p>
      <w:pPr>
        <w:spacing w:before="40" w:after="60"/>
        <w:ind w:left="200" w:right="200"/>
      </w:pPr>
      <w:r>
        <w:rPr>
          <w:b/>
          <w:bCs/>
          <w:color w:val="2E7D32"/>
          <w:sz w:val="20"/>
          <w:szCs w:val="20"/>
        </w:rPr>
        <w:t xml:space="preserve">PATARIMAS: </w:t>
      </w:r>
      <w:r>
        <w:rPr>
          <w:color w:val="212121"/>
          <w:sz w:val="20"/>
          <w:szCs w:val="20"/>
        </w:rPr>
        <w:t xml:space="preserve">Sukurkite nuorodą TaxaLaborumCalc_v1.0.0.exe darbalaukyje: dešiniuoju mygtuku spustelėkite failą → Siųsti → Darbalaukis (sukurti nuorodą). Taip programa bus lengvai pasiekiama.</w:t>
      </w:r>
    </w:p>
    <w:p w:rsidR="00401321" w:rsidRDefault="005308C0">
      <w:pPr>
        <w:pStyle w:val="Heading2"/>
        <w:pBdr>
          <w:left w:val="single" w:sz="18" w:space="8" w:color="1565C0"/>
        </w:pBdr>
        <w:ind w:left="160"/>
      </w:pPr>
      <w:r>
        <w:t>2.5  Tolesni paleidimai ir darbas be interneto</w:t>
      </w:r>
    </w:p>
    <w:p w:rsidR="00401321" w:rsidRDefault="005308C0">
      <w:pPr>
        <w:spacing w:before="40" w:after="80"/>
      </w:pPr>
      <w:r>
        <w:rPr>
          <w:color w:val="212121"/>
        </w:rPr>
        <w:t>Po sėkmingo aktyvinimo programa atsidaro tiesiogiai. Kas 3 dienas ji tyliai persitikrina su serveriu. Jei serveris nepasiekiamas — veikia iki 14 dienų be interneto.</w:t>
      </w:r>
    </w:p>
    <w:p w:rsidR="00401321" w:rsidRDefault="00401321">
      <w:pPr>
        <w:pageBreakBefore/>
      </w:pPr>
    </w:p>
    <w:p w:rsidR="00401321" w:rsidRDefault="005308C0">
      <w:pPr>
        <w:pStyle w:val="Heading1"/>
        <w:pBdr>
          <w:bottom w:val="thick" w:sz="12" w:space="4" w:color="388E3C"/>
        </w:pBdr>
      </w:pPr>
      <w:r>
        <w:t>3. Pagrindinis langas — skirtukų apžvalga</w:t>
      </w:r>
    </w:p>
    <w:tbl>
      <w:tblPr>
        <w:tblW w:w="90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6"/>
        <w:gridCol w:w="7040"/>
      </w:tblGrid>
      <w:tr w:rsidR="00401321">
        <w:tblPrEx>
          <w:tblCellMar>
            <w:top w:w="0" w:type="dxa"/>
            <w:bottom w:w="0" w:type="dxa"/>
          </w:tblCellMar>
        </w:tblPrEx>
        <w:trPr>
          <w:tblHeader/>
        </w:trPr>
        <w:tc>
          <w:tcPr>
            <w:tcW w:w="1986"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Skirtukas</w:t>
            </w:r>
          </w:p>
        </w:tc>
        <w:tc>
          <w:tcPr>
            <w:tcW w:w="7040"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Paskirtis</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Kalkuliatorius</w:t>
            </w:r>
          </w:p>
        </w:tc>
        <w:tc>
          <w:tcPr>
            <w:tcW w:w="704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sidP="00A06B29">
            <w:r>
              <w:rPr>
                <w:color w:val="212121"/>
                <w:sz w:val="18"/>
                <w:szCs w:val="18"/>
              </w:rPr>
              <w:t>Pagrindinis skaičiavimo ekranas — vaisto forma, ingredientai, pakuotė, priemokos, galutinė kaina</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Žaliavos</w:t>
            </w:r>
          </w:p>
        </w:tc>
        <w:tc>
          <w:tcPr>
            <w:tcW w:w="704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A06B29">
            <w:r>
              <w:rPr>
                <w:color w:val="212121"/>
                <w:sz w:val="18"/>
                <w:szCs w:val="18"/>
              </w:rPr>
              <w:t>Žaliavų valdymas — pridėjimas, redagavimas, atsargų sekimas, pirkimų istoriją, CSV importas/eksportas</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Receptai</w:t>
            </w:r>
          </w:p>
        </w:tc>
        <w:tc>
          <w:tcPr>
            <w:tcW w:w="704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Išsaugoti receptai — ingredientų deriniai pakartotiniam naudojimui</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Istorija</w:t>
            </w:r>
          </w:p>
        </w:tc>
        <w:tc>
          <w:tcPr>
            <w:tcW w:w="704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sidP="00A06B29">
            <w:r>
              <w:rPr>
                <w:color w:val="212121"/>
                <w:sz w:val="18"/>
                <w:szCs w:val="18"/>
              </w:rPr>
              <w:t>Pilna skaičiavimų istoriją su visais kainos komponentais</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Nustatymai</w:t>
            </w:r>
          </w:p>
        </w:tc>
        <w:tc>
          <w:tcPr>
            <w:tcW w:w="704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sidP="00305E3F">
            <w:r>
              <w:rPr>
                <w:color w:val="212121"/>
                <w:sz w:val="18"/>
                <w:szCs w:val="18"/>
              </w:rPr>
              <w:t>Numatytosios reikšmės, 14 redaguojamu priemokų normų, licencija</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Apie</w:t>
            </w:r>
          </w:p>
        </w:tc>
        <w:tc>
          <w:tcPr>
            <w:tcW w:w="704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sidP="00305E3F">
            <w:r>
              <w:rPr>
                <w:color w:val="212121"/>
                <w:sz w:val="18"/>
                <w:szCs w:val="18"/>
              </w:rPr>
              <w:t>Informaciją apie programą ir nuoroda (</w:t>
            </w:r>
            <w:r>
              <w:rPr>
                <w:i/>
                <w:color w:val="212121"/>
                <w:sz w:val="18"/>
                <w:szCs w:val="18"/>
              </w:rPr>
              <w:t xml:space="preserve">online) </w:t>
            </w:r>
            <w:r>
              <w:rPr>
                <w:color w:val="212121"/>
                <w:sz w:val="18"/>
                <w:szCs w:val="18"/>
              </w:rPr>
              <w:t xml:space="preserve"> į naudojimosi instrukciją vartotojui</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Kontaktai</w:t>
            </w:r>
          </w:p>
        </w:tc>
        <w:tc>
          <w:tcPr>
            <w:tcW w:w="704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sidP="00305E3F">
            <w:r>
              <w:rPr>
                <w:color w:val="212121"/>
                <w:sz w:val="18"/>
                <w:szCs w:val="18"/>
              </w:rPr>
              <w:t>Tiekėjo kontaktinė informacija</w:t>
            </w:r>
          </w:p>
        </w:tc>
      </w:tr>
    </w:tbl>
    <w:p w:rsidR="00401321" w:rsidRDefault="00401321">
      <w:pPr>
        <w:spacing w:after="60"/>
      </w:pPr>
    </w:p>
    <w:p w:rsidR="00401321" w:rsidRDefault="00401321">
      <w:pPr>
        <w:pageBreakBefore/>
      </w:pPr>
    </w:p>
    <w:p w:rsidR="00401321" w:rsidRDefault="005308C0">
      <w:pPr>
        <w:pStyle w:val="Heading1"/>
        <w:pBdr>
          <w:bottom w:val="thick" w:sz="12" w:space="4" w:color="388E3C"/>
        </w:pBdr>
      </w:pPr>
      <w:r>
        <w:t>4. Žaliavu apskaita (skirtukas Žaliavos)</w:t>
      </w:r>
    </w:p>
    <w:p w:rsidR="00401321" w:rsidRDefault="005308C0">
      <w:pPr>
        <w:spacing w:before="40" w:after="80"/>
      </w:pPr>
      <w:r>
        <w:rPr>
          <w:color w:val="212121"/>
        </w:rPr>
        <w:t>Prieš skaičiuojant vaisto gamybos kainą, būtina pajamuotis žaliavas (pavadinimų ir kiekio vieneto pirkimos kainos įrašymas)</w:t>
      </w:r>
    </w:p>
    <w:p w:rsidR="00401321" w:rsidRDefault="00401321">
      <w:pPr>
        <w:spacing w:after="60"/>
      </w:pPr>
    </w:p>
    <w:p w:rsidR="00401321" w:rsidRDefault="005308C0">
      <w:pPr>
        <w:pStyle w:val="Heading2"/>
        <w:pBdr>
          <w:left w:val="single" w:sz="18" w:space="8" w:color="1565C0"/>
        </w:pBdr>
        <w:ind w:left="160"/>
      </w:pPr>
      <w:r>
        <w:t>4.1  Naujos žaliavos įrašymas į inventorių (programinį sandėlį)</w:t>
      </w:r>
    </w:p>
    <w:p w:rsidR="00401321" w:rsidRDefault="005308C0">
      <w:pPr>
        <w:pStyle w:val="ListParagraph"/>
        <w:numPr>
          <w:ilvl w:val="0"/>
          <w:numId w:val="3"/>
        </w:numPr>
        <w:spacing w:before="40" w:after="40"/>
      </w:pPr>
      <w:r>
        <w:rPr>
          <w:color w:val="212121"/>
        </w:rPr>
        <w:t>Spustelėkite „+ Nauja žaliava“.</w:t>
      </w:r>
    </w:p>
    <w:p w:rsidR="00401321" w:rsidRDefault="005308C0">
      <w:pPr>
        <w:pStyle w:val="ListParagraph"/>
        <w:numPr>
          <w:ilvl w:val="0"/>
          <w:numId w:val="3"/>
        </w:numPr>
        <w:spacing w:before="40" w:after="40"/>
      </w:pPr>
      <w:r>
        <w:rPr>
          <w:color w:val="212121"/>
        </w:rPr>
        <w:t>Užpildykite: Pavadinimas (privalomas), matavimo vienetas (g, ml, vnt.), pastabos (pastabų skyrelyje bus galima įrašyti pirkimo sąskaitos numerį)</w:t>
      </w:r>
    </w:p>
    <w:p w:rsidR="00401321" w:rsidRDefault="005308C0">
      <w:pPr>
        <w:pStyle w:val="ListParagraph"/>
        <w:numPr>
          <w:ilvl w:val="0"/>
          <w:numId w:val="3"/>
        </w:numPr>
        <w:spacing w:before="40" w:after="40"/>
      </w:pPr>
      <w:r>
        <w:rPr>
          <w:color w:val="212121"/>
        </w:rPr>
        <w:t>Spustelėkite „Išsaugoti“.</w:t>
      </w:r>
    </w:p>
    <w:p w:rsidR="00401321" w:rsidRDefault="00401321">
      <w:pPr>
        <w:spacing w:after="60"/>
      </w:pPr>
    </w:p>
    <w:p w:rsidR="00401321" w:rsidRDefault="005308C0">
      <w:pPr>
        <w:pStyle w:val="Heading2"/>
        <w:pBdr>
          <w:left w:val="single" w:sz="18" w:space="8" w:color="1565C0"/>
        </w:pBdr>
        <w:ind w:left="160"/>
      </w:pPr>
      <w:r>
        <w:t>4.2  Pirkimo įrašymas</w:t>
      </w:r>
    </w:p>
    <w:p w:rsidR="00401321" w:rsidRDefault="005308C0">
      <w:pPr>
        <w:pStyle w:val="ListParagraph"/>
        <w:numPr>
          <w:ilvl w:val="0"/>
          <w:numId w:val="3"/>
        </w:numPr>
        <w:spacing w:before="40" w:after="40"/>
      </w:pPr>
      <w:r>
        <w:rPr>
          <w:color w:val="212121"/>
        </w:rPr>
        <w:t>Pasirinkite žaliavą iš sąrašo, kurį sukūrėte pagal p. 4.1..</w:t>
      </w:r>
    </w:p>
    <w:p w:rsidR="00401321" w:rsidRDefault="005308C0">
      <w:pPr>
        <w:pStyle w:val="ListParagraph"/>
        <w:numPr>
          <w:ilvl w:val="0"/>
          <w:numId w:val="3"/>
        </w:numPr>
        <w:spacing w:before="40" w:after="40"/>
      </w:pPr>
      <w:r>
        <w:rPr>
          <w:color w:val="212121"/>
        </w:rPr>
        <w:t>Spustelėkite „Naujas pirkimas“.</w:t>
      </w:r>
    </w:p>
    <w:p w:rsidR="00401321" w:rsidRDefault="005308C0">
      <w:pPr>
        <w:pStyle w:val="ListParagraph"/>
        <w:numPr>
          <w:ilvl w:val="0"/>
          <w:numId w:val="3"/>
        </w:numPr>
        <w:spacing w:before="40" w:after="40"/>
      </w:pPr>
      <w:r>
        <w:rPr>
          <w:color w:val="212121"/>
        </w:rPr>
        <w:t>Įrašykite: nupirktą kiekį, vieneto kainą (be PVM), tiekėjo pavadinimą, datą, pastabą (pvz., pirkimo sąskaitą).</w:t>
      </w:r>
    </w:p>
    <w:p w:rsidR="00401321" w:rsidRDefault="005308C0">
      <w:pPr>
        <w:pStyle w:val="ListParagraph"/>
        <w:numPr>
          <w:ilvl w:val="0"/>
          <w:numId w:val="3"/>
        </w:numPr>
        <w:spacing w:before="40" w:after="40"/>
      </w:pPr>
      <w:r>
        <w:rPr>
          <w:color w:val="212121"/>
        </w:rPr>
        <w:t>Spustelėkite „Išsaugoti“.</w:t>
      </w:r>
    </w:p>
    <w:p w:rsidR="00401321" w:rsidRDefault="005308C0">
      <w:pPr>
        <w:pBdr>
          <w:left w:val="single" w:sz="16" w:space="8" w:color="E65100"/>
        </w:pBdr>
        <w:spacing w:before="80" w:after="80"/>
        <w:ind w:left="360"/>
      </w:pPr>
      <w:r>
        <w:rPr>
          <w:b/>
          <w:bCs/>
          <w:color w:val="BF360C"/>
          <w:sz w:val="19"/>
          <w:szCs w:val="19"/>
        </w:rPr>
        <w:t xml:space="preserve">PASTABA: </w:t>
      </w:r>
      <w:r>
        <w:rPr>
          <w:color w:val="212121"/>
          <w:sz w:val="19"/>
          <w:szCs w:val="19"/>
        </w:rPr>
        <w:t>Visada rašykite perkamos žaliavos vieneto kainą be PVM.</w:t>
      </w:r>
    </w:p>
    <w:p w:rsidR="00401321" w:rsidRDefault="00401321">
      <w:pPr>
        <w:spacing w:after="60"/>
      </w:pPr>
    </w:p>
    <w:p w:rsidR="00401321" w:rsidRDefault="005308C0">
      <w:pPr>
        <w:pStyle w:val="Heading2"/>
        <w:pBdr>
          <w:left w:val="single" w:sz="18" w:space="8" w:color="1565C0"/>
        </w:pBdr>
        <w:ind w:left="160"/>
      </w:pPr>
      <w:r>
        <w:t>4.3  Savikaina/vnt. stulpelis</w:t>
      </w:r>
    </w:p>
    <w:p w:rsidR="00401321" w:rsidRDefault="005308C0">
      <w:pPr>
        <w:spacing w:before="40" w:after="80"/>
      </w:pPr>
      <w:r>
        <w:rPr>
          <w:color w:val="212121"/>
        </w:rPr>
        <w:t>Stulpelis „Savikaina/vnt.“ rodo svertinę vidutinę savikainą viso likusio nupirktos žaliavos kiekio (likučio). Tai reikšmė, kuri naudojama sekančio skaičiavimo metu. Ji perskaičiuojama automatiškai po kiekvieno pirkimo įrašymo ir kiekvieno užbaigto skaičiavimo (FIFO metodas).</w:t>
      </w:r>
    </w:p>
    <w:p w:rsidR="00401321" w:rsidRDefault="005308C0">
      <w:pPr>
        <w:pBdr>
          <w:left w:val="single" w:sz="16" w:space="8" w:color="2E7D32"/>
        </w:pBdr>
        <w:spacing w:before="80" w:after="80"/>
        <w:ind w:left="360"/>
      </w:pPr>
      <w:r>
        <w:rPr>
          <w:b/>
          <w:bCs/>
          <w:color w:val="2E7D32"/>
          <w:sz w:val="19"/>
          <w:szCs w:val="19"/>
        </w:rPr>
        <w:t xml:space="preserve">PASTABA: </w:t>
      </w:r>
      <w:r>
        <w:rPr>
          <w:color w:val="212121"/>
          <w:sz w:val="19"/>
          <w:szCs w:val="19"/>
        </w:rPr>
        <w:t>Tai ne rinkos kaina, bet svertinis vidurkis to, ka realiai sumokėjote už likusias sandėlyje žaliavos atsargas.</w:t>
      </w:r>
    </w:p>
    <w:p w:rsidR="00401321" w:rsidRDefault="00401321">
      <w:pPr>
        <w:spacing w:after="60"/>
      </w:pPr>
    </w:p>
    <w:p w:rsidR="00401321" w:rsidRDefault="005308C0">
      <w:pPr>
        <w:pStyle w:val="Heading2"/>
        <w:pBdr>
          <w:left w:val="single" w:sz="18" w:space="8" w:color="1565C0"/>
        </w:pBdr>
        <w:ind w:left="160"/>
      </w:pPr>
      <w:r>
        <w:t>4.4  Atsargu lygiu spalvos</w:t>
      </w:r>
    </w:p>
    <w:p w:rsidR="00401321" w:rsidRDefault="005308C0">
      <w:pPr>
        <w:pStyle w:val="ListParagraph"/>
        <w:numPr>
          <w:ilvl w:val="0"/>
          <w:numId w:val="2"/>
        </w:numPr>
        <w:spacing w:before="30" w:after="30"/>
      </w:pPr>
      <w:r>
        <w:rPr>
          <w:b/>
          <w:bCs/>
          <w:color w:val="212121"/>
        </w:rPr>
        <w:t xml:space="preserve">Balta — </w:t>
      </w:r>
      <w:r>
        <w:rPr>
          <w:color w:val="212121"/>
        </w:rPr>
        <w:t>normalus atsargų lygis</w:t>
      </w:r>
    </w:p>
    <w:p w:rsidR="00401321" w:rsidRDefault="005308C0">
      <w:pPr>
        <w:pStyle w:val="ListParagraph"/>
        <w:numPr>
          <w:ilvl w:val="0"/>
          <w:numId w:val="2"/>
        </w:numPr>
        <w:spacing w:before="30" w:after="30"/>
      </w:pPr>
      <w:r>
        <w:rPr>
          <w:b/>
          <w:bCs/>
          <w:color w:val="212121"/>
        </w:rPr>
        <w:t xml:space="preserve">Geltona — </w:t>
      </w:r>
      <w:r>
        <w:rPr>
          <w:color w:val="212121"/>
        </w:rPr>
        <w:t>mažos atsargos (maziau nei 50 vienetu)</w:t>
      </w:r>
      <w:bookmarkStart w:id="0" w:name="_GoBack"/>
      <w:bookmarkEnd w:id="0"/>
    </w:p>
    <w:p w:rsidR="00401321" w:rsidRDefault="005308C0">
      <w:pPr>
        <w:pStyle w:val="ListParagraph"/>
        <w:numPr>
          <w:ilvl w:val="0"/>
          <w:numId w:val="2"/>
        </w:numPr>
        <w:spacing w:before="30" w:after="30"/>
      </w:pPr>
      <w:r>
        <w:rPr>
          <w:b/>
          <w:bCs/>
          <w:color w:val="212121"/>
        </w:rPr>
        <w:t xml:space="preserve">Raudona — </w:t>
      </w:r>
      <w:r>
        <w:rPr>
          <w:color w:val="212121"/>
        </w:rPr>
        <w:t>nėra atsargų (nulis)</w:t>
      </w:r>
    </w:p>
    <w:p w:rsidR="00401321" w:rsidRDefault="00401321">
      <w:pPr>
        <w:spacing w:after="60"/>
      </w:pPr>
    </w:p>
    <w:p w:rsidR="00401321" w:rsidRDefault="005308C0">
      <w:pPr>
        <w:pStyle w:val="Heading2"/>
        <w:pBdr>
          <w:left w:val="single" w:sz="18" w:space="8" w:color="1565C0"/>
        </w:pBdr>
        <w:ind w:left="160"/>
      </w:pPr>
      <w:r>
        <w:t>4.5  CSV importas ir eksportas</w:t>
      </w:r>
    </w:p>
    <w:p w:rsidR="00401321" w:rsidRDefault="005308C0">
      <w:pPr>
        <w:pStyle w:val="ListParagraph"/>
        <w:numPr>
          <w:ilvl w:val="0"/>
          <w:numId w:val="2"/>
        </w:numPr>
        <w:spacing w:before="30" w:after="30"/>
      </w:pPr>
      <w:r>
        <w:rPr>
          <w:b/>
          <w:bCs/>
          <w:color w:val="212121"/>
        </w:rPr>
        <w:t xml:space="preserve">Eksportuoti sarasa — </w:t>
      </w:r>
      <w:r>
        <w:rPr>
          <w:color w:val="212121"/>
        </w:rPr>
        <w:t>eksportuoja ingredientų pavadinimus ir vienetus i CSV failą</w:t>
      </w:r>
    </w:p>
    <w:p w:rsidR="00401321" w:rsidRDefault="005308C0">
      <w:pPr>
        <w:pStyle w:val="ListParagraph"/>
        <w:numPr>
          <w:ilvl w:val="0"/>
          <w:numId w:val="2"/>
        </w:numPr>
        <w:spacing w:before="30" w:after="30"/>
      </w:pPr>
      <w:r>
        <w:rPr>
          <w:b/>
          <w:bCs/>
          <w:color w:val="212121"/>
        </w:rPr>
        <w:t xml:space="preserve">Importuoti sarasa — </w:t>
      </w:r>
      <w:r>
        <w:rPr>
          <w:color w:val="212121"/>
        </w:rPr>
        <w:t>importuoja pavadinimus, vienetus ir kainas iš CSV (palaikomas Drupal field_žaliavos_kaina stulpelis)</w:t>
      </w:r>
    </w:p>
    <w:p w:rsidR="00401321" w:rsidRDefault="005308C0">
      <w:pPr>
        <w:pBdr>
          <w:left w:val="single" w:sz="16" w:space="8" w:color="2E7D32"/>
        </w:pBdr>
        <w:spacing w:before="80" w:after="80"/>
        <w:ind w:left="360"/>
      </w:pPr>
      <w:r>
        <w:rPr>
          <w:b/>
          <w:bCs/>
          <w:color w:val="2E7D32"/>
          <w:sz w:val="19"/>
          <w:szCs w:val="19"/>
        </w:rPr>
        <w:t xml:space="preserve">PATARIMAS: </w:t>
      </w:r>
      <w:r>
        <w:rPr>
          <w:color w:val="212121"/>
          <w:sz w:val="19"/>
          <w:szCs w:val="19"/>
        </w:rPr>
        <w:t>Importuojant CSV su kainos stulpeliu automatiškai nustatoma etalonine savikainą — nereikia kainų vesti rankiniu būdu.</w:t>
      </w:r>
    </w:p>
    <w:p w:rsidR="00401321" w:rsidRDefault="00401321">
      <w:pPr>
        <w:pageBreakBefore/>
      </w:pPr>
    </w:p>
    <w:p w:rsidR="00401321" w:rsidRDefault="005308C0">
      <w:pPr>
        <w:pStyle w:val="Heading1"/>
        <w:pBdr>
          <w:bottom w:val="thick" w:sz="12" w:space="4" w:color="388E3C"/>
        </w:pBdr>
      </w:pPr>
      <w:r>
        <w:t>5. Vaistų gamybos kainos skaičiavimas (skirtukas Kalkuliatorius)</w:t>
      </w:r>
    </w:p>
    <w:p w:rsidR="00401321" w:rsidRDefault="005308C0">
      <w:pPr>
        <w:pStyle w:val="Heading2"/>
        <w:pBdr>
          <w:left w:val="single" w:sz="18" w:space="8" w:color="1565C0"/>
        </w:pBdr>
        <w:ind w:left="160"/>
      </w:pPr>
      <w:r>
        <w:t>5.1  Žingsnis po žingsnio</w:t>
      </w:r>
    </w:p>
    <w:p w:rsidR="00401321" w:rsidRDefault="005308C0">
      <w:pPr>
        <w:pStyle w:val="Heading3"/>
      </w:pPr>
      <w:r>
        <w:t>1 žingsnis — Vaisto formą ir dozių skaičius</w:t>
      </w:r>
    </w:p>
    <w:p w:rsidR="00401321" w:rsidRDefault="005308C0">
      <w:pPr>
        <w:pStyle w:val="ListParagraph"/>
        <w:numPr>
          <w:ilvl w:val="0"/>
          <w:numId w:val="2"/>
        </w:numPr>
        <w:spacing w:before="30" w:after="30"/>
      </w:pPr>
      <w:r>
        <w:rPr>
          <w:color w:val="212121"/>
        </w:rPr>
        <w:t>Pasirinkite vaisto formą iš isskleidziamojo sąrašo. Nuo to priklauso, kurios priemokų taisyklės bus taikomos.</w:t>
      </w:r>
    </w:p>
    <w:p w:rsidR="00401321" w:rsidRDefault="005308C0">
      <w:pPr>
        <w:pStyle w:val="ListParagraph"/>
        <w:numPr>
          <w:ilvl w:val="0"/>
          <w:numId w:val="2"/>
        </w:numPr>
        <w:spacing w:before="30" w:after="30"/>
      </w:pPr>
      <w:r>
        <w:rPr>
          <w:color w:val="212121"/>
        </w:rPr>
        <w:t>Įveskite dozių skaičių. Svarbu Milteliai ir Žvakutės/Pilulės formoms (C taisyklė). Kremai ir Sterilūs tirpalai naudoja ingredientų masę/tūris.</w:t>
      </w:r>
    </w:p>
    <w:p w:rsidR="00401321" w:rsidRDefault="00401321">
      <w:pPr>
        <w:spacing w:after="60"/>
      </w:pPr>
    </w:p>
    <w:p w:rsidR="00401321" w:rsidRDefault="005308C0">
      <w:pPr>
        <w:pStyle w:val="Heading3"/>
      </w:pPr>
      <w:r>
        <w:t>2 žingsnis — Ingredientai</w:t>
      </w:r>
    </w:p>
    <w:p w:rsidR="00401321" w:rsidRDefault="005308C0">
      <w:pPr>
        <w:pStyle w:val="ListParagraph"/>
        <w:numPr>
          <w:ilvl w:val="0"/>
          <w:numId w:val="3"/>
        </w:numPr>
        <w:spacing w:before="40" w:after="40"/>
      </w:pPr>
      <w:r>
        <w:rPr>
          <w:color w:val="212121"/>
        </w:rPr>
        <w:t>Spustelėkite ingrediento lauka ir pradekite vesti pavadinimą — atsiranda iskleidžiamas sąrašas.</w:t>
      </w:r>
    </w:p>
    <w:p w:rsidR="00401321" w:rsidRDefault="005308C0">
      <w:pPr>
        <w:pStyle w:val="ListParagraph"/>
        <w:numPr>
          <w:ilvl w:val="0"/>
          <w:numId w:val="3"/>
        </w:numPr>
        <w:spacing w:before="40" w:after="40"/>
      </w:pPr>
      <w:r>
        <w:rPr>
          <w:color w:val="212121"/>
        </w:rPr>
        <w:t>Spustelėkite teisinga ingredientą arba paspauskite Enter.</w:t>
      </w:r>
    </w:p>
    <w:p w:rsidR="00401321" w:rsidRDefault="005308C0">
      <w:pPr>
        <w:pStyle w:val="ListParagraph"/>
        <w:numPr>
          <w:ilvl w:val="0"/>
          <w:numId w:val="3"/>
        </w:numPr>
        <w:spacing w:before="40" w:after="40"/>
      </w:pPr>
      <w:r>
        <w:rPr>
          <w:color w:val="212121"/>
        </w:rPr>
        <w:t>Įveskite kiekį. Vienetas rodomas automatiškai.</w:t>
      </w:r>
    </w:p>
    <w:p w:rsidR="00401321" w:rsidRDefault="005308C0">
      <w:pPr>
        <w:pStyle w:val="ListParagraph"/>
        <w:numPr>
          <w:ilvl w:val="0"/>
          <w:numId w:val="3"/>
        </w:numPr>
        <w:spacing w:before="40" w:after="40"/>
      </w:pPr>
      <w:r>
        <w:rPr>
          <w:color w:val="212121"/>
        </w:rPr>
        <w:t>Daugiau ingredientų: '+ Prideti ingredientą'.</w:t>
      </w:r>
    </w:p>
    <w:p w:rsidR="00401321" w:rsidRDefault="005308C0">
      <w:pPr>
        <w:pStyle w:val="ListParagraph"/>
        <w:numPr>
          <w:ilvl w:val="0"/>
          <w:numId w:val="3"/>
        </w:numPr>
        <w:spacing w:before="40" w:after="40"/>
      </w:pPr>
      <w:r>
        <w:rPr>
          <w:color w:val="212121"/>
        </w:rPr>
        <w:t>Isimti eilutę: raudonas X mygtukas eilutės gale.</w:t>
      </w:r>
    </w:p>
    <w:p w:rsidR="00401321" w:rsidRDefault="00401321">
      <w:pPr>
        <w:spacing w:after="60"/>
      </w:pPr>
    </w:p>
    <w:p w:rsidR="00401321" w:rsidRDefault="005308C0">
      <w:pPr>
        <w:pStyle w:val="Heading3"/>
      </w:pPr>
      <w:r>
        <w:t>3 žingsnis — Pakuotę (neprivaloma)</w:t>
      </w:r>
    </w:p>
    <w:p w:rsidR="00401321" w:rsidRDefault="005308C0">
      <w:pPr>
        <w:spacing w:before="40" w:after="80"/>
      </w:pPr>
      <w:r>
        <w:rPr>
          <w:color w:val="212121"/>
        </w:rPr>
        <w:t>Skyriuje 'Pakuotę' pridėkite pakuotės medžiagas (buteliukus, maiselius, etiketės) taip pat kaip ingredientus.</w:t>
      </w:r>
    </w:p>
    <w:p w:rsidR="00401321" w:rsidRDefault="00401321">
      <w:pPr>
        <w:spacing w:after="60"/>
      </w:pPr>
    </w:p>
    <w:p w:rsidR="00401321" w:rsidRDefault="005308C0">
      <w:pPr>
        <w:pStyle w:val="Heading3"/>
      </w:pPr>
      <w:r>
        <w:t>4 žingsnis — Pramoniniai vaistai (neprivaloma)</w:t>
      </w:r>
    </w:p>
    <w:p w:rsidR="00401321" w:rsidRDefault="005308C0">
      <w:pPr>
        <w:spacing w:before="40" w:after="80"/>
      </w:pPr>
      <w:r>
        <w:rPr>
          <w:color w:val="212121"/>
        </w:rPr>
        <w:t>Skyriuje 'Pramoniniai vaistai / kiti komponentai' įveskite bendra suma (be PVM) uz pramonines kilmes medžiagas.</w:t>
      </w:r>
    </w:p>
    <w:p w:rsidR="00401321" w:rsidRDefault="00401321">
      <w:pPr>
        <w:spacing w:after="60"/>
      </w:pPr>
    </w:p>
    <w:p w:rsidR="00401321" w:rsidRDefault="005308C0">
      <w:pPr>
        <w:pStyle w:val="Heading3"/>
      </w:pPr>
      <w:r>
        <w:t>5 žingsnis — Antkainis, PVM, nuolaidą</w:t>
      </w:r>
    </w:p>
    <w:p w:rsidR="00401321" w:rsidRDefault="005308C0">
      <w:pPr>
        <w:pStyle w:val="ListParagraph"/>
        <w:numPr>
          <w:ilvl w:val="0"/>
          <w:numId w:val="2"/>
        </w:numPr>
        <w:spacing w:before="30" w:after="30"/>
      </w:pPr>
      <w:r>
        <w:rPr>
          <w:b/>
          <w:bCs/>
          <w:color w:val="212121"/>
        </w:rPr>
        <w:t xml:space="preserve">Antkainis, % — </w:t>
      </w:r>
      <w:r>
        <w:rPr>
          <w:color w:val="212121"/>
        </w:rPr>
        <w:t>antkainis taikomas žaliavų savikainai</w:t>
      </w:r>
    </w:p>
    <w:p w:rsidR="00401321" w:rsidRDefault="005308C0">
      <w:pPr>
        <w:pStyle w:val="ListParagraph"/>
        <w:numPr>
          <w:ilvl w:val="0"/>
          <w:numId w:val="2"/>
        </w:numPr>
        <w:spacing w:before="30" w:after="30"/>
      </w:pPr>
      <w:r>
        <w:rPr>
          <w:b/>
          <w:bCs/>
          <w:color w:val="212121"/>
        </w:rPr>
        <w:t xml:space="preserve">PVM, % — </w:t>
      </w:r>
      <w:r>
        <w:rPr>
          <w:color w:val="212121"/>
        </w:rPr>
        <w:t>PVM tarifas taikomas po antkainio</w:t>
      </w:r>
    </w:p>
    <w:p w:rsidR="00401321" w:rsidRDefault="005308C0">
      <w:pPr>
        <w:pStyle w:val="ListParagraph"/>
        <w:numPr>
          <w:ilvl w:val="0"/>
          <w:numId w:val="2"/>
        </w:numPr>
        <w:spacing w:before="30" w:after="30"/>
      </w:pPr>
      <w:r>
        <w:rPr>
          <w:b/>
          <w:bCs/>
          <w:color w:val="212121"/>
        </w:rPr>
        <w:t xml:space="preserve">Bazinė nuolaidą, % — </w:t>
      </w:r>
      <w:r>
        <w:rPr>
          <w:color w:val="212121"/>
        </w:rPr>
        <w:t>nuolaidą taikoma po PVM</w:t>
      </w:r>
    </w:p>
    <w:p w:rsidR="00401321" w:rsidRDefault="005308C0">
      <w:pPr>
        <w:pBdr>
          <w:left w:val="single" w:sz="16" w:space="8" w:color="2E7D32"/>
        </w:pBdr>
        <w:spacing w:before="80" w:after="80"/>
        <w:ind w:left="360"/>
      </w:pPr>
      <w:r>
        <w:rPr>
          <w:b/>
          <w:bCs/>
          <w:color w:val="2E7D32"/>
          <w:sz w:val="19"/>
          <w:szCs w:val="19"/>
        </w:rPr>
        <w:t xml:space="preserve">PATARIMAS: </w:t>
      </w:r>
      <w:r>
        <w:rPr>
          <w:color w:val="212121"/>
          <w:sz w:val="19"/>
          <w:szCs w:val="19"/>
        </w:rPr>
        <w:t>Sios reikšmės automatiškai issaugomos kaip numatytosios busimoms skaiciavimams.</w:t>
      </w:r>
    </w:p>
    <w:p w:rsidR="00401321" w:rsidRDefault="00401321">
      <w:pPr>
        <w:spacing w:after="60"/>
      </w:pPr>
    </w:p>
    <w:p w:rsidR="00401321" w:rsidRDefault="005308C0">
      <w:pPr>
        <w:pStyle w:val="Heading3"/>
      </w:pPr>
      <w:r>
        <w:t>6 žingsnis — Skaiciuoti</w:t>
      </w:r>
    </w:p>
    <w:p w:rsidR="00401321" w:rsidRDefault="005308C0">
      <w:pPr>
        <w:spacing w:before="40" w:after="80"/>
      </w:pPr>
      <w:r>
        <w:rPr>
          <w:color w:val="212121"/>
        </w:rPr>
        <w:t>Spustelėkite mygtuka KALKULIUOTI. Desiniame skydelyje nedelsiant rodomas pilnas kainos paskaiciavimas.</w:t>
      </w:r>
    </w:p>
    <w:p w:rsidR="00401321" w:rsidRDefault="00401321">
      <w:pPr>
        <w:spacing w:after="60"/>
      </w:pPr>
    </w:p>
    <w:p w:rsidR="00401321" w:rsidRDefault="005308C0">
      <w:pPr>
        <w:pStyle w:val="Heading2"/>
        <w:pBdr>
          <w:left w:val="single" w:sz="18" w:space="8" w:color="1565C0"/>
        </w:pBdr>
        <w:ind w:left="160"/>
      </w:pPr>
      <w:r>
        <w:t>5.2  Rezultato skaitymas</w:t>
      </w:r>
    </w:p>
    <w:p w:rsidR="00401321" w:rsidRDefault="005308C0">
      <w:pPr>
        <w:pStyle w:val="ListParagraph"/>
        <w:numPr>
          <w:ilvl w:val="0"/>
          <w:numId w:val="2"/>
        </w:numPr>
        <w:spacing w:before="30" w:after="30"/>
      </w:pPr>
      <w:r>
        <w:rPr>
          <w:b/>
          <w:bCs/>
          <w:color w:val="212121"/>
        </w:rPr>
        <w:t xml:space="preserve">INGREDIENTAI — </w:t>
      </w:r>
      <w:r>
        <w:rPr>
          <w:color w:val="212121"/>
        </w:rPr>
        <w:t>kiekvienas ingredientas su kiekių, savikainą/vnt. ir eilutės suma.</w:t>
      </w:r>
    </w:p>
    <w:p w:rsidR="00401321" w:rsidRDefault="005308C0">
      <w:pPr>
        <w:pStyle w:val="ListParagraph"/>
        <w:numPr>
          <w:ilvl w:val="0"/>
          <w:numId w:val="2"/>
        </w:numPr>
        <w:spacing w:before="30" w:after="30"/>
      </w:pPr>
      <w:r>
        <w:rPr>
          <w:b/>
          <w:bCs/>
          <w:color w:val="212121"/>
        </w:rPr>
        <w:t xml:space="preserve">PAKUOTE — </w:t>
      </w:r>
      <w:r>
        <w:rPr>
          <w:color w:val="212121"/>
        </w:rPr>
        <w:t>pakuotės eilutės su kainomis.</w:t>
      </w:r>
    </w:p>
    <w:p w:rsidR="00401321" w:rsidRDefault="005308C0">
      <w:pPr>
        <w:pStyle w:val="ListParagraph"/>
        <w:numPr>
          <w:ilvl w:val="0"/>
          <w:numId w:val="2"/>
        </w:numPr>
        <w:spacing w:before="30" w:after="30"/>
      </w:pPr>
      <w:r>
        <w:rPr>
          <w:b/>
          <w:bCs/>
          <w:color w:val="212121"/>
        </w:rPr>
        <w:t xml:space="preserve">ZALIAVU SAVIKAINA — </w:t>
      </w:r>
      <w:r>
        <w:rPr>
          <w:color w:val="212121"/>
        </w:rPr>
        <w:t>bendra žaliavų savikainą (ingredientai + pakuotę + papildomi).</w:t>
      </w:r>
    </w:p>
    <w:p w:rsidR="00401321" w:rsidRDefault="005308C0">
      <w:pPr>
        <w:pStyle w:val="ListParagraph"/>
        <w:numPr>
          <w:ilvl w:val="0"/>
          <w:numId w:val="2"/>
        </w:numPr>
        <w:spacing w:before="30" w:after="30"/>
      </w:pPr>
      <w:r>
        <w:rPr>
          <w:b/>
          <w:bCs/>
          <w:color w:val="212121"/>
        </w:rPr>
        <w:t xml:space="preserve">DARBO KAINA (Taxa Laborum) — </w:t>
      </w:r>
      <w:r>
        <w:rPr>
          <w:color w:val="212121"/>
        </w:rPr>
        <w:t>priemokų paskaiciavimas pagal taisyklės A, B/C, D.</w:t>
      </w:r>
    </w:p>
    <w:p w:rsidR="00401321" w:rsidRDefault="005308C0">
      <w:pPr>
        <w:pStyle w:val="ListParagraph"/>
        <w:numPr>
          <w:ilvl w:val="0"/>
          <w:numId w:val="2"/>
        </w:numPr>
        <w:spacing w:before="30" w:after="30"/>
      </w:pPr>
      <w:r>
        <w:rPr>
          <w:b/>
          <w:bCs/>
          <w:color w:val="212121"/>
        </w:rPr>
        <w:t xml:space="preserve">PARDAVIMO KAINA — </w:t>
      </w:r>
      <w:r>
        <w:rPr>
          <w:color w:val="212121"/>
        </w:rPr>
        <w:t>savikainą, antkainis, kaina be PVM, PVM, kaina su PVM, nuolaidą, galutinę kaina.</w:t>
      </w:r>
    </w:p>
    <w:p w:rsidR="00401321" w:rsidRDefault="00401321">
      <w:pPr>
        <w:spacing w:after="60"/>
      </w:pPr>
    </w:p>
    <w:p w:rsidR="00401321" w:rsidRDefault="005308C0">
      <w:pPr>
        <w:pStyle w:val="Heading2"/>
        <w:pBdr>
          <w:left w:val="single" w:sz="18" w:space="8" w:color="1565C0"/>
        </w:pBdr>
        <w:ind w:left="160"/>
      </w:pPr>
      <w:r>
        <w:t>5.3  Atsargu blokavimas</w:t>
      </w:r>
    </w:p>
    <w:p w:rsidR="00401321" w:rsidRDefault="005308C0">
      <w:pPr>
        <w:spacing w:before="40" w:after="80"/>
      </w:pPr>
      <w:r>
        <w:rPr>
          <w:color w:val="212121"/>
        </w:rPr>
        <w:t>Jei ingrediento kiekis viršija sandėlio likutį — skaičiavimas BLOKUOJAMAS ir rodomas klaidos pranesimas. Sumažinkite kiekio lauke įvesta skaičių arba papildykite atsargas.</w:t>
      </w:r>
    </w:p>
    <w:p w:rsidR="00401321" w:rsidRDefault="00401321">
      <w:pPr>
        <w:spacing w:after="60"/>
      </w:pPr>
    </w:p>
    <w:p w:rsidR="00401321" w:rsidRDefault="005308C0">
      <w:pPr>
        <w:pStyle w:val="Heading2"/>
        <w:pBdr>
          <w:left w:val="single" w:sz="18" w:space="8" w:color="1565C0"/>
        </w:pBdr>
        <w:ind w:left="160"/>
      </w:pPr>
      <w:r>
        <w:lastRenderedPageBreak/>
        <w:t>5.4  Eksportas ir valymas</w:t>
      </w:r>
    </w:p>
    <w:p w:rsidR="00401321" w:rsidRDefault="005308C0">
      <w:pPr>
        <w:pStyle w:val="ListParagraph"/>
        <w:numPr>
          <w:ilvl w:val="0"/>
          <w:numId w:val="2"/>
        </w:numPr>
        <w:spacing w:before="30" w:after="30"/>
      </w:pPr>
      <w:r>
        <w:rPr>
          <w:b/>
          <w:bCs/>
          <w:color w:val="212121"/>
        </w:rPr>
        <w:t xml:space="preserve">PDF — </w:t>
      </w:r>
      <w:r>
        <w:rPr>
          <w:color w:val="212121"/>
        </w:rPr>
        <w:t>išsaugo pilna paskaiciavima PDF failų.</w:t>
      </w:r>
    </w:p>
    <w:p w:rsidR="00401321" w:rsidRDefault="005308C0">
      <w:pPr>
        <w:pStyle w:val="ListParagraph"/>
        <w:numPr>
          <w:ilvl w:val="0"/>
          <w:numId w:val="2"/>
        </w:numPr>
        <w:spacing w:before="30" w:after="30"/>
      </w:pPr>
      <w:r>
        <w:rPr>
          <w:b/>
          <w:bCs/>
          <w:color w:val="212121"/>
        </w:rPr>
        <w:t xml:space="preserve">Excel — </w:t>
      </w:r>
      <w:r>
        <w:rPr>
          <w:color w:val="212121"/>
        </w:rPr>
        <w:t>išsaugo paskaiciavima Excel (.xlsx) failų.</w:t>
      </w:r>
    </w:p>
    <w:p w:rsidR="00401321" w:rsidRDefault="005308C0">
      <w:pPr>
        <w:pStyle w:val="ListParagraph"/>
        <w:numPr>
          <w:ilvl w:val="0"/>
          <w:numId w:val="2"/>
        </w:numPr>
        <w:spacing w:before="30" w:after="30"/>
      </w:pPr>
      <w:r>
        <w:rPr>
          <w:b/>
          <w:bCs/>
          <w:color w:val="212121"/>
        </w:rPr>
        <w:t xml:space="preserve">Išvalyti (raudonas) — </w:t>
      </w:r>
      <w:r>
        <w:rPr>
          <w:color w:val="212121"/>
        </w:rPr>
        <w:t>isivalo rezultatų langa.</w:t>
      </w:r>
    </w:p>
    <w:p w:rsidR="00401321" w:rsidRDefault="00401321">
      <w:pPr>
        <w:pageBreakBefore/>
      </w:pPr>
    </w:p>
    <w:p w:rsidR="00401321" w:rsidRDefault="005308C0">
      <w:pPr>
        <w:pStyle w:val="Heading1"/>
        <w:pBdr>
          <w:bottom w:val="thick" w:sz="12" w:space="4" w:color="388E3C"/>
        </w:pBdr>
      </w:pPr>
      <w:r>
        <w:t>6. Keturios Taxa Laborum priemokų taisyklės</w:t>
      </w:r>
    </w:p>
    <w:p w:rsidR="00401321" w:rsidRDefault="005308C0">
      <w:pPr>
        <w:spacing w:before="40" w:after="80"/>
      </w:pPr>
      <w:r>
        <w:rPr>
          <w:color w:val="212121"/>
        </w:rPr>
        <w:t>Priemokų taisyklės taikomos automatiškai pagal pasirinktą vaisto formą. Rezultatų skydelis aiškiai nusako, kurios taisyklės taikomos. Visos normos redaguojamos skirtuke Nustatymai.</w:t>
      </w:r>
    </w:p>
    <w:p w:rsidR="00401321" w:rsidRDefault="00401321">
      <w:pPr>
        <w:spacing w:after="60"/>
      </w:pPr>
    </w:p>
    <w:p w:rsidR="00401321" w:rsidRDefault="005308C0">
      <w:pPr>
        <w:pStyle w:val="Heading2"/>
        <w:pBdr>
          <w:left w:val="single" w:sz="18" w:space="8" w:color="1565C0"/>
        </w:pBdr>
        <w:ind w:left="160"/>
      </w:pPr>
      <w:r>
        <w:t>6.1  Taisyklė A — priemoka uz ingredientų skaičių</w:t>
      </w:r>
    </w:p>
    <w:p w:rsidR="00401321" w:rsidRDefault="005308C0">
      <w:pPr>
        <w:pBdr>
          <w:left w:val="single" w:sz="16" w:space="8" w:color="4527A0"/>
        </w:pBdr>
        <w:spacing w:before="80" w:after="80"/>
        <w:ind w:left="360"/>
      </w:pPr>
      <w:r>
        <w:rPr>
          <w:b/>
          <w:bCs/>
          <w:color w:val="4527A0"/>
          <w:sz w:val="19"/>
          <w:szCs w:val="19"/>
        </w:rPr>
        <w:t xml:space="preserve">TAISYKLĖ: </w:t>
      </w:r>
      <w:r>
        <w:rPr>
          <w:color w:val="212121"/>
          <w:sz w:val="19"/>
          <w:szCs w:val="19"/>
        </w:rPr>
        <w:t>Taisyklė A taikoma: Milteliai, Vaistažolės, Skysčiai/Tirpalai, Kremai/Tepalai. NETAIKOMA: Žvakutės/Pilulės, Ištraukos/Nuovirai, Sterilūs tirpalai.</w:t>
      </w:r>
    </w:p>
    <w:tbl>
      <w:tblPr>
        <w:tblW w:w="90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7"/>
        <w:gridCol w:w="1534"/>
        <w:gridCol w:w="1534"/>
        <w:gridCol w:w="3971"/>
      </w:tblGrid>
      <w:tr w:rsidR="00401321">
        <w:tblPrEx>
          <w:tblCellMar>
            <w:top w:w="0" w:type="dxa"/>
            <w:bottom w:w="0" w:type="dxa"/>
          </w:tblCellMar>
        </w:tblPrEx>
        <w:trPr>
          <w:tblHeader/>
        </w:trPr>
        <w:tc>
          <w:tcPr>
            <w:tcW w:w="1986"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Vaisto formą</w:t>
            </w:r>
          </w:p>
        </w:tc>
        <w:tc>
          <w:tcPr>
            <w:tcW w:w="1534"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Bazinė priemoka</w:t>
            </w:r>
          </w:p>
        </w:tc>
        <w:tc>
          <w:tcPr>
            <w:tcW w:w="1534"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Riba</w:t>
            </w:r>
          </w:p>
        </w:tc>
        <w:tc>
          <w:tcPr>
            <w:tcW w:w="3971"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Papild. uz kiekviena ingredientą virš</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Milteliai</w:t>
            </w:r>
          </w:p>
        </w:tc>
        <w:tc>
          <w:tcPr>
            <w:tcW w:w="1534"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7.07 EUR</w:t>
            </w:r>
          </w:p>
        </w:tc>
        <w:tc>
          <w:tcPr>
            <w:tcW w:w="1534"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&gt;=2 ingredientai</w:t>
            </w:r>
          </w:p>
        </w:tc>
        <w:tc>
          <w:tcPr>
            <w:tcW w:w="3971"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0.63 EUR uz kiekviena virš 2</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Vaistažolės</w:t>
            </w:r>
          </w:p>
        </w:tc>
        <w:tc>
          <w:tcPr>
            <w:tcW w:w="1534"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4.35 EUR</w:t>
            </w:r>
          </w:p>
        </w:tc>
        <w:tc>
          <w:tcPr>
            <w:tcW w:w="1534"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Bet koks skaičius</w:t>
            </w:r>
          </w:p>
        </w:tc>
        <w:tc>
          <w:tcPr>
            <w:tcW w:w="3971"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0.45 EUR uz kiekviena virš 3</w:t>
            </w:r>
          </w:p>
        </w:tc>
      </w:tr>
      <w:tr w:rsidR="00401321">
        <w:tblPrEx>
          <w:tblCellMar>
            <w:top w:w="0" w:type="dxa"/>
            <w:bottom w:w="0" w:type="dxa"/>
          </w:tblCellMar>
        </w:tblPrEx>
        <w:tc>
          <w:tcPr>
            <w:tcW w:w="1986"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Skysčiai/Kremai</w:t>
            </w:r>
          </w:p>
        </w:tc>
        <w:tc>
          <w:tcPr>
            <w:tcW w:w="1534"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5.80 EUR</w:t>
            </w:r>
          </w:p>
        </w:tc>
        <w:tc>
          <w:tcPr>
            <w:tcW w:w="1534"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&gt;=2 ingredientai</w:t>
            </w:r>
          </w:p>
        </w:tc>
        <w:tc>
          <w:tcPr>
            <w:tcW w:w="3971"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0.45 EUR uz kiekviena virš 2</w:t>
            </w:r>
          </w:p>
        </w:tc>
      </w:tr>
    </w:tbl>
    <w:p w:rsidR="00401321" w:rsidRDefault="00401321">
      <w:pPr>
        <w:spacing w:after="60"/>
      </w:pPr>
    </w:p>
    <w:p w:rsidR="00401321" w:rsidRDefault="005308C0">
      <w:pPr>
        <w:spacing w:before="40" w:after="80"/>
      </w:pPr>
      <w:r>
        <w:rPr>
          <w:color w:val="212121"/>
        </w:rPr>
        <w:t>Pvz.: Milteliai su 5 ingredientais → 7.07 + (5−2) × 0.63 = 7.07 + 1.89 = 8.96 EUR</w:t>
      </w:r>
    </w:p>
    <w:p w:rsidR="00401321" w:rsidRDefault="00401321">
      <w:pPr>
        <w:spacing w:after="60"/>
      </w:pPr>
    </w:p>
    <w:p w:rsidR="00401321" w:rsidRDefault="005308C0">
      <w:pPr>
        <w:pStyle w:val="Heading2"/>
        <w:pBdr>
          <w:left w:val="single" w:sz="18" w:space="8" w:color="1565C0"/>
        </w:pBdr>
        <w:ind w:left="160"/>
      </w:pPr>
      <w:r>
        <w:t>6.2  Taisyklė B — priemoka uz kiekį</w:t>
      </w:r>
    </w:p>
    <w:p w:rsidR="00401321" w:rsidRDefault="005308C0">
      <w:pPr>
        <w:pBdr>
          <w:left w:val="single" w:sz="16" w:space="8" w:color="4527A0"/>
        </w:pBdr>
        <w:spacing w:before="80" w:after="80"/>
        <w:ind w:left="360"/>
      </w:pPr>
      <w:r>
        <w:rPr>
          <w:b/>
          <w:bCs/>
          <w:color w:val="4527A0"/>
          <w:sz w:val="19"/>
          <w:szCs w:val="19"/>
        </w:rPr>
        <w:t xml:space="preserve">TAISYKLĖ: </w:t>
      </w:r>
      <w:r>
        <w:rPr>
          <w:color w:val="212121"/>
          <w:sz w:val="19"/>
          <w:szCs w:val="19"/>
        </w:rPr>
        <w:t>Taisyklė B taikoma: Kremai/Tepalai (pagal bendra ingredientų masę) ir Sterilūs tirpalai (pagal tūris).</w:t>
      </w:r>
    </w:p>
    <w:p w:rsidR="00401321" w:rsidRDefault="005308C0">
      <w:pPr>
        <w:pStyle w:val="ListParagraph"/>
        <w:numPr>
          <w:ilvl w:val="0"/>
          <w:numId w:val="2"/>
        </w:numPr>
        <w:spacing w:before="30" w:after="30"/>
      </w:pPr>
      <w:r>
        <w:rPr>
          <w:b/>
          <w:bCs/>
          <w:color w:val="212121"/>
        </w:rPr>
        <w:t xml:space="preserve">Kremai/Tepalai: </w:t>
      </w:r>
      <w:r>
        <w:rPr>
          <w:color w:val="212121"/>
        </w:rPr>
        <w:t>Priemoka netaikoma jei bendra masę &lt; 200 g. Kai &gt;=200 g: 0.70 EUR uz kiekvienus pilnus 100 g virš pirmų 100 g. Pvz.: 350 g → 2 × 0.70 = 1.40 EUR</w:t>
      </w:r>
    </w:p>
    <w:p w:rsidR="00401321" w:rsidRDefault="005308C0">
      <w:pPr>
        <w:pStyle w:val="ListParagraph"/>
        <w:numPr>
          <w:ilvl w:val="0"/>
          <w:numId w:val="2"/>
        </w:numPr>
        <w:spacing w:before="30" w:after="30"/>
      </w:pPr>
      <w:r>
        <w:rPr>
          <w:b/>
          <w:bCs/>
          <w:color w:val="212121"/>
        </w:rPr>
        <w:t xml:space="preserve">Sterilūs tirpalai: </w:t>
      </w:r>
      <w:r>
        <w:rPr>
          <w:color w:val="212121"/>
        </w:rPr>
        <w:t>Fiksuotas mokestis — 7.25 EUR jei tūris &lt;=100 ml, arba 8.70 EUR jei &gt;100 ml.</w:t>
      </w:r>
    </w:p>
    <w:p w:rsidR="00401321" w:rsidRDefault="00401321">
      <w:pPr>
        <w:spacing w:after="60"/>
      </w:pPr>
    </w:p>
    <w:p w:rsidR="00401321" w:rsidRDefault="005308C0">
      <w:pPr>
        <w:pStyle w:val="Heading2"/>
        <w:pBdr>
          <w:left w:val="single" w:sz="18" w:space="8" w:color="1565C0"/>
        </w:pBdr>
        <w:ind w:left="160"/>
      </w:pPr>
      <w:r>
        <w:t>6.3  Taisyklė C — priemoka uz dozių skaičių</w:t>
      </w:r>
    </w:p>
    <w:p w:rsidR="00401321" w:rsidRDefault="005308C0">
      <w:pPr>
        <w:pBdr>
          <w:left w:val="single" w:sz="16" w:space="8" w:color="4527A0"/>
        </w:pBdr>
        <w:spacing w:before="80" w:after="80"/>
        <w:ind w:left="360"/>
      </w:pPr>
      <w:r>
        <w:rPr>
          <w:b/>
          <w:bCs/>
          <w:color w:val="4527A0"/>
          <w:sz w:val="19"/>
          <w:szCs w:val="19"/>
        </w:rPr>
        <w:t xml:space="preserve">TAISYKLĖ: </w:t>
      </w:r>
      <w:r>
        <w:rPr>
          <w:color w:val="212121"/>
          <w:sz w:val="19"/>
          <w:szCs w:val="19"/>
        </w:rPr>
        <w:t>Taisyklė C taikoma: Milteliai ir Žvakutės/Pilulės.</w:t>
      </w:r>
    </w:p>
    <w:p w:rsidR="00401321" w:rsidRDefault="005308C0">
      <w:pPr>
        <w:pStyle w:val="ListParagraph"/>
        <w:numPr>
          <w:ilvl w:val="0"/>
          <w:numId w:val="2"/>
        </w:numPr>
        <w:spacing w:before="30" w:after="30"/>
      </w:pPr>
      <w:r>
        <w:rPr>
          <w:b/>
          <w:bCs/>
          <w:color w:val="212121"/>
        </w:rPr>
        <w:t xml:space="preserve">Milteliai: </w:t>
      </w:r>
      <w:r>
        <w:rPr>
          <w:color w:val="212121"/>
        </w:rPr>
        <w:t>Priemoka netaikoma &lt;=10 dozių. Kai &gt;10 dozių: 0.63 EUR uz kiekvieną 10 dozių bloka virš pirmų 10. Pvz.: 35 dozės → 3 × 0.63 = 1.89 EUR</w:t>
      </w:r>
    </w:p>
    <w:p w:rsidR="00401321" w:rsidRDefault="005308C0">
      <w:pPr>
        <w:pStyle w:val="ListParagraph"/>
        <w:numPr>
          <w:ilvl w:val="0"/>
          <w:numId w:val="2"/>
        </w:numPr>
        <w:spacing w:before="30" w:after="30"/>
      </w:pPr>
      <w:r>
        <w:rPr>
          <w:b/>
          <w:bCs/>
          <w:color w:val="212121"/>
        </w:rPr>
        <w:t xml:space="preserve">Žvakutės/Pilulės: </w:t>
      </w:r>
      <w:r>
        <w:rPr>
          <w:color w:val="212121"/>
        </w:rPr>
        <w:t>Bazinė priemoka 9.40 EUR &lt;=10 dozių. Jei &gt;10 dozių: 9.40 + 0.70 EUR uz kiekvieną 10 dozių bloka. Pvz.: 25 dozės → 9.40 + 2 × 0.70 = 10.80 EUR</w:t>
      </w:r>
    </w:p>
    <w:p w:rsidR="00401321" w:rsidRDefault="00401321">
      <w:pPr>
        <w:spacing w:after="60"/>
      </w:pPr>
    </w:p>
    <w:p w:rsidR="00401321" w:rsidRDefault="005308C0">
      <w:pPr>
        <w:pStyle w:val="Heading2"/>
        <w:pBdr>
          <w:left w:val="single" w:sz="18" w:space="8" w:color="1565C0"/>
        </w:pBdr>
        <w:ind w:left="160"/>
      </w:pPr>
      <w:r>
        <w:t>6.4  Taisyklė D — fiksuota vaisto formos priemoka</w:t>
      </w:r>
    </w:p>
    <w:p w:rsidR="00401321" w:rsidRDefault="005308C0">
      <w:pPr>
        <w:pBdr>
          <w:left w:val="single" w:sz="16" w:space="8" w:color="4527A0"/>
        </w:pBdr>
        <w:spacing w:before="80" w:after="80"/>
        <w:ind w:left="360"/>
      </w:pPr>
      <w:r>
        <w:rPr>
          <w:b/>
          <w:bCs/>
          <w:color w:val="4527A0"/>
          <w:sz w:val="19"/>
          <w:szCs w:val="19"/>
        </w:rPr>
        <w:t xml:space="preserve">TAISYKLĖ: </w:t>
      </w:r>
      <w:r>
        <w:rPr>
          <w:color w:val="212121"/>
          <w:sz w:val="19"/>
          <w:szCs w:val="19"/>
        </w:rPr>
        <w:t>Taisyklė D taikoma TIK: Ištraukos/Nuovirai. Fiksuota priemoka: 7.25 EUR, visada.</w:t>
      </w:r>
    </w:p>
    <w:p w:rsidR="00401321" w:rsidRDefault="00401321">
      <w:pPr>
        <w:spacing w:after="60"/>
      </w:pPr>
    </w:p>
    <w:p w:rsidR="00401321" w:rsidRDefault="005308C0">
      <w:pPr>
        <w:pStyle w:val="Heading2"/>
        <w:pBdr>
          <w:left w:val="single" w:sz="18" w:space="8" w:color="1565C0"/>
        </w:pBdr>
        <w:ind w:left="160"/>
      </w:pPr>
      <w:r>
        <w:t>6.5  Kurios taisyklės taikomos kiekvienai vaisto formai</w:t>
      </w:r>
    </w:p>
    <w:tbl>
      <w:tblPr>
        <w:tblW w:w="90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6"/>
        <w:gridCol w:w="1580"/>
        <w:gridCol w:w="1580"/>
        <w:gridCol w:w="1580"/>
        <w:gridCol w:w="1580"/>
      </w:tblGrid>
      <w:tr w:rsidR="00401321">
        <w:tblPrEx>
          <w:tblCellMar>
            <w:top w:w="0" w:type="dxa"/>
            <w:bottom w:w="0" w:type="dxa"/>
          </w:tblCellMar>
        </w:tblPrEx>
        <w:trPr>
          <w:tblHeader/>
        </w:trPr>
        <w:tc>
          <w:tcPr>
            <w:tcW w:w="2708"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Vaisto formą</w:t>
            </w:r>
          </w:p>
        </w:tc>
        <w:tc>
          <w:tcPr>
            <w:tcW w:w="1580"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Taisyklė A</w:t>
            </w:r>
          </w:p>
        </w:tc>
        <w:tc>
          <w:tcPr>
            <w:tcW w:w="1580"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Taisyklė B</w:t>
            </w:r>
          </w:p>
        </w:tc>
        <w:tc>
          <w:tcPr>
            <w:tcW w:w="1580"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Taisyklė C</w:t>
            </w:r>
          </w:p>
        </w:tc>
        <w:tc>
          <w:tcPr>
            <w:tcW w:w="1580"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Taisyklė D</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Milteliai</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Vaistažolės</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Skysčiai / Tirpalai</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Kremai / Tepalai</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 (masę)</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Žvakutės / Pilulės</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Ištraukos / Nuovirai</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w:t>
            </w:r>
          </w:p>
        </w:tc>
      </w:tr>
      <w:tr w:rsidR="00401321">
        <w:tblPrEx>
          <w:tblCellMar>
            <w:top w:w="0" w:type="dxa"/>
            <w:bottom w:w="0" w:type="dxa"/>
          </w:tblCellMar>
        </w:tblPrEx>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lastRenderedPageBreak/>
              <w:t>Sterilūs tirpalai</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 (tūris)</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c>
          <w:tcPr>
            <w:tcW w:w="1580"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w:t>
            </w:r>
          </w:p>
        </w:tc>
      </w:tr>
    </w:tbl>
    <w:p w:rsidR="00401321" w:rsidRDefault="00401321">
      <w:pPr>
        <w:spacing w:after="60"/>
      </w:pPr>
    </w:p>
    <w:p w:rsidR="00401321" w:rsidRDefault="00401321">
      <w:pPr>
        <w:pageBreakBefore/>
      </w:pPr>
    </w:p>
    <w:p w:rsidR="00401321" w:rsidRDefault="005308C0">
      <w:pPr>
        <w:pStyle w:val="Heading1"/>
        <w:pBdr>
          <w:bottom w:val="thick" w:sz="12" w:space="4" w:color="388E3C"/>
        </w:pBdr>
      </w:pPr>
      <w:r>
        <w:t>7. Receptai (skirtukas Receptai)</w:t>
      </w:r>
    </w:p>
    <w:p w:rsidR="00401321" w:rsidRDefault="005308C0">
      <w:pPr>
        <w:pStyle w:val="Heading2"/>
        <w:pBdr>
          <w:left w:val="single" w:sz="18" w:space="8" w:color="1565C0"/>
        </w:pBdr>
        <w:ind w:left="160"/>
      </w:pPr>
      <w:r>
        <w:t>7.1  Recepto išsaugojimas</w:t>
      </w:r>
    </w:p>
    <w:p w:rsidR="00401321" w:rsidRDefault="005308C0">
      <w:pPr>
        <w:pStyle w:val="ListParagraph"/>
        <w:numPr>
          <w:ilvl w:val="0"/>
          <w:numId w:val="3"/>
        </w:numPr>
        <w:spacing w:before="40" w:after="40"/>
      </w:pPr>
      <w:r>
        <w:rPr>
          <w:color w:val="212121"/>
        </w:rPr>
        <w:t>Skirtuke Kalkuliatorius sutvarkykite visus laukus (vaisto formą, dozės, ingredientai, pakuotę, antkainis, PVM, nuolaidą).</w:t>
      </w:r>
    </w:p>
    <w:p w:rsidR="00401321" w:rsidRDefault="005308C0">
      <w:pPr>
        <w:pStyle w:val="ListParagraph"/>
        <w:numPr>
          <w:ilvl w:val="0"/>
          <w:numId w:val="3"/>
        </w:numPr>
        <w:spacing w:before="40" w:after="40"/>
      </w:pPr>
      <w:r>
        <w:rPr>
          <w:color w:val="212121"/>
        </w:rPr>
        <w:t>Spustelėkite 'Išsaugoti' receptų juostoje viršuje.</w:t>
      </w:r>
    </w:p>
    <w:p w:rsidR="00401321" w:rsidRDefault="005308C0">
      <w:pPr>
        <w:pStyle w:val="ListParagraph"/>
        <w:numPr>
          <w:ilvl w:val="0"/>
          <w:numId w:val="3"/>
        </w:numPr>
        <w:spacing w:before="40" w:after="40"/>
      </w:pPr>
      <w:r>
        <w:rPr>
          <w:color w:val="212121"/>
        </w:rPr>
        <w:t>Įveskite recepto pavadinimą ir spustelėkite OK.</w:t>
      </w:r>
    </w:p>
    <w:p w:rsidR="00401321" w:rsidRDefault="00401321">
      <w:pPr>
        <w:spacing w:after="60"/>
      </w:pPr>
    </w:p>
    <w:p w:rsidR="00401321" w:rsidRDefault="005308C0">
      <w:pPr>
        <w:pStyle w:val="Heading2"/>
        <w:pBdr>
          <w:left w:val="single" w:sz="18" w:space="8" w:color="1565C0"/>
        </w:pBdr>
        <w:ind w:left="160"/>
      </w:pPr>
      <w:r>
        <w:t>7.2  Recepto įkėlimas</w:t>
      </w:r>
    </w:p>
    <w:p w:rsidR="00401321" w:rsidRDefault="005308C0">
      <w:pPr>
        <w:spacing w:before="40" w:after="80"/>
      </w:pPr>
      <w:r>
        <w:rPr>
          <w:color w:val="212121"/>
        </w:rPr>
        <w:t>A budas — iš Kalkuliatoriaus skirtuko: išskleidžiamame sarase viršuje pasirinkite receptą ir spustelėkite 'Įkelti'.</w:t>
      </w:r>
    </w:p>
    <w:p w:rsidR="00401321" w:rsidRDefault="005308C0">
      <w:pPr>
        <w:spacing w:before="40" w:after="80"/>
      </w:pPr>
      <w:r>
        <w:rPr>
          <w:color w:val="212121"/>
        </w:rPr>
        <w:t>B budas — iš Receptų skirtuko: pasirinkite receptą iš sąrašo ir spustelėkite 'Įkelti į kalkuliatorių'.</w:t>
      </w:r>
    </w:p>
    <w:p w:rsidR="00401321" w:rsidRDefault="00401321">
      <w:pPr>
        <w:spacing w:after="60"/>
      </w:pPr>
    </w:p>
    <w:p w:rsidR="00401321" w:rsidRDefault="005308C0">
      <w:pPr>
        <w:pStyle w:val="Heading2"/>
        <w:pBdr>
          <w:left w:val="single" w:sz="18" w:space="8" w:color="1565C0"/>
        </w:pBdr>
        <w:ind w:left="160"/>
      </w:pPr>
      <w:r>
        <w:t>7.3  Recepto trynimas</w:t>
      </w:r>
    </w:p>
    <w:p w:rsidR="00401321" w:rsidRDefault="005308C0">
      <w:pPr>
        <w:spacing w:before="40" w:after="80"/>
      </w:pPr>
      <w:r>
        <w:rPr>
          <w:color w:val="212121"/>
        </w:rPr>
        <w:t>Skirtuke Receptai pasirinkite receptą ir spustelėkite 'Šalinti receptą'. Skaiciavimų istoriją išsaugoma.</w:t>
      </w:r>
    </w:p>
    <w:p w:rsidR="00401321" w:rsidRDefault="00401321">
      <w:pPr>
        <w:pageBreakBefore/>
      </w:pPr>
    </w:p>
    <w:p w:rsidR="00401321" w:rsidRDefault="005308C0">
      <w:pPr>
        <w:pStyle w:val="Heading1"/>
        <w:pBdr>
          <w:bottom w:val="thick" w:sz="12" w:space="4" w:color="388E3C"/>
        </w:pBdr>
      </w:pPr>
      <w:r>
        <w:t>8. Skaiciavimų istoriją (skirtukas Istorija)</w:t>
      </w:r>
    </w:p>
    <w:p w:rsidR="00401321" w:rsidRDefault="005308C0">
      <w:pPr>
        <w:spacing w:before="40" w:after="80"/>
      </w:pPr>
      <w:r>
        <w:rPr>
          <w:color w:val="212121"/>
        </w:rPr>
        <w:t>Kiekvienas atliktas skaičiavimas automatiškai išsaugomas. Istorijoje rodomi paskutiniai 100 skaičiavimų su: data, vaisto formą, dozių skaičiumi, ingredientų skaičiumi, žaliavų savikainą, darbo priemokos suma, antkainiu, savikainą, PVM, suma su PVM, nuolaidą ir galutinę kaina.</w:t>
      </w:r>
    </w:p>
    <w:p w:rsidR="00401321" w:rsidRDefault="005308C0">
      <w:pPr>
        <w:pBdr>
          <w:left w:val="single" w:sz="16" w:space="8" w:color="E65100"/>
        </w:pBdr>
        <w:spacing w:before="80" w:after="80"/>
        <w:ind w:left="360"/>
      </w:pPr>
      <w:r>
        <w:rPr>
          <w:b/>
          <w:bCs/>
          <w:color w:val="BF360C"/>
          <w:sz w:val="19"/>
          <w:szCs w:val="19"/>
        </w:rPr>
        <w:t xml:space="preserve">PASTABA: </w:t>
      </w:r>
      <w:r>
        <w:rPr>
          <w:color w:val="212121"/>
          <w:sz w:val="19"/>
          <w:szCs w:val="19"/>
        </w:rPr>
        <w:t>Istorija yra tik skaitymui skirta. Dėl pakartotinio eksportavimo — įkelkite ta pati receptą ir perskaičiuokite.</w:t>
      </w:r>
    </w:p>
    <w:p w:rsidR="00401321" w:rsidRDefault="00401321">
      <w:pPr>
        <w:pageBreakBefore/>
      </w:pPr>
    </w:p>
    <w:p w:rsidR="00401321" w:rsidRDefault="005308C0">
      <w:pPr>
        <w:pStyle w:val="Heading1"/>
        <w:pBdr>
          <w:bottom w:val="thick" w:sz="12" w:space="4" w:color="388E3C"/>
        </w:pBdr>
      </w:pPr>
      <w:r>
        <w:t>9. Nustatymai (skirtukas Nustatymai)</w:t>
      </w:r>
    </w:p>
    <w:p w:rsidR="00401321" w:rsidRDefault="005308C0">
      <w:pPr>
        <w:pStyle w:val="Heading2"/>
        <w:pBdr>
          <w:left w:val="single" w:sz="18" w:space="8" w:color="1565C0"/>
        </w:pBdr>
        <w:ind w:left="160"/>
      </w:pPr>
      <w:r>
        <w:t>9.1  Numatytosios reikšmės</w:t>
      </w:r>
    </w:p>
    <w:p w:rsidR="00401321" w:rsidRDefault="005308C0">
      <w:pPr>
        <w:spacing w:before="40" w:after="80"/>
      </w:pPr>
      <w:r>
        <w:rPr>
          <w:color w:val="212121"/>
        </w:rPr>
        <w:t>Nustatykite numatytuosius antkainio, PVM, nuolaidos procentus ir dozių skaičių — jie bus užpildyti kiekviename naujame skaičiavime.</w:t>
      </w:r>
    </w:p>
    <w:p w:rsidR="00401321" w:rsidRDefault="00401321">
      <w:pPr>
        <w:spacing w:after="60"/>
      </w:pPr>
    </w:p>
    <w:p w:rsidR="00401321" w:rsidRDefault="005308C0">
      <w:pPr>
        <w:pStyle w:val="Heading2"/>
        <w:pBdr>
          <w:left w:val="single" w:sz="18" w:space="8" w:color="1565C0"/>
        </w:pBdr>
        <w:ind w:left="160"/>
      </w:pPr>
      <w:r>
        <w:t>9.2  Priemokų normos</w:t>
      </w:r>
    </w:p>
    <w:p w:rsidR="00401321" w:rsidRDefault="005308C0">
      <w:pPr>
        <w:spacing w:before="40" w:after="80"/>
      </w:pPr>
      <w:r>
        <w:rPr>
          <w:color w:val="212121"/>
        </w:rPr>
        <w:t>Visos 14 Taxa Laborum priemokų normų (Taisyklės A, B, C, D) redaguojamos čia. Pakeitimai įsigalioja nedelsiant. Žr. 6 skyrių dėl pilno normų aprasymo.</w:t>
      </w:r>
    </w:p>
    <w:p w:rsidR="00401321" w:rsidRDefault="00401321">
      <w:pPr>
        <w:spacing w:after="60"/>
      </w:pPr>
    </w:p>
    <w:p w:rsidR="00401321" w:rsidRDefault="005308C0">
      <w:pPr>
        <w:pStyle w:val="Heading2"/>
        <w:pBdr>
          <w:left w:val="single" w:sz="18" w:space="8" w:color="1565C0"/>
        </w:pBdr>
        <w:ind w:left="160"/>
      </w:pPr>
      <w:r>
        <w:t>9.3  Licencija</w:t>
      </w:r>
    </w:p>
    <w:p w:rsidR="00401321" w:rsidRDefault="005308C0">
      <w:pPr>
        <w:pStyle w:val="ListParagraph"/>
        <w:numPr>
          <w:ilvl w:val="0"/>
          <w:numId w:val="2"/>
        </w:numPr>
        <w:spacing w:before="30" w:after="30"/>
      </w:pPr>
      <w:r>
        <w:rPr>
          <w:b/>
          <w:bCs/>
          <w:color w:val="212121"/>
        </w:rPr>
        <w:t xml:space="preserve">Keisti / aktyvuoti raktą — </w:t>
      </w:r>
      <w:r>
        <w:rPr>
          <w:color w:val="212121"/>
        </w:rPr>
        <w:t>įveskite naują licencijos raktą, jei dabartinis baige galioti.</w:t>
      </w:r>
    </w:p>
    <w:p w:rsidR="00401321" w:rsidRDefault="005308C0">
      <w:pPr>
        <w:pStyle w:val="ListParagraph"/>
        <w:numPr>
          <w:ilvl w:val="0"/>
          <w:numId w:val="2"/>
        </w:numPr>
        <w:spacing w:before="30" w:after="30"/>
      </w:pPr>
      <w:r>
        <w:rPr>
          <w:b/>
          <w:bCs/>
          <w:color w:val="212121"/>
        </w:rPr>
        <w:t xml:space="preserve">Deaktyvuoti — </w:t>
      </w:r>
      <w:r>
        <w:rPr>
          <w:color w:val="212121"/>
        </w:rPr>
        <w:t>pašalinkite licencija iš šio kompiuterio prieš perkeliant i naują PC. Reikalingas admin PIN.</w:t>
      </w:r>
    </w:p>
    <w:p w:rsidR="00401321" w:rsidRDefault="00401321">
      <w:pPr>
        <w:spacing w:after="60"/>
      </w:pPr>
    </w:p>
    <w:p w:rsidR="00401321" w:rsidRDefault="005308C0">
      <w:pPr>
        <w:pStyle w:val="Heading2"/>
        <w:pBdr>
          <w:left w:val="single" w:sz="18" w:space="8" w:color="1565C0"/>
        </w:pBdr>
        <w:ind w:left="160"/>
      </w:pPr>
      <w:r>
        <w:t>9.4  Administratoriaus PIN</w:t>
      </w:r>
    </w:p>
    <w:p w:rsidR="00401321" w:rsidRDefault="005308C0">
      <w:pPr>
        <w:spacing w:before="40" w:after="80"/>
      </w:pPr>
      <w:r>
        <w:rPr>
          <w:color w:val="212121"/>
        </w:rPr>
        <w:t>Deaktyvavimui reikalingas PIN kodas (numatytasis: 1234). Dėl licencijos perkėlimo susisiekite su tiekėjo — normaliai naudojantis PIN žinoti nereikia.</w:t>
      </w:r>
    </w:p>
    <w:p w:rsidR="00401321" w:rsidRDefault="00401321">
      <w:pPr>
        <w:pageBreakBefore/>
      </w:pPr>
    </w:p>
    <w:p w:rsidR="00401321" w:rsidRDefault="005308C0">
      <w:pPr>
        <w:pStyle w:val="Heading1"/>
        <w:pBdr>
          <w:bottom w:val="thick" w:sz="12" w:space="4" w:color="388E3C"/>
        </w:pBdr>
      </w:pPr>
      <w:r>
        <w:t>10. Skirtukai Apie ir Kontaktai</w:t>
      </w:r>
    </w:p>
    <w:p w:rsidR="00401321" w:rsidRDefault="005308C0">
      <w:pPr>
        <w:pStyle w:val="Heading2"/>
        <w:pBdr>
          <w:left w:val="single" w:sz="18" w:space="8" w:color="1565C0"/>
        </w:pBdr>
        <w:ind w:left="160"/>
      </w:pPr>
      <w:r>
        <w:t>Apie</w:t>
      </w:r>
    </w:p>
    <w:p w:rsidR="00401321" w:rsidRDefault="005308C0">
      <w:pPr>
        <w:spacing w:before="40" w:after="80"/>
      </w:pPr>
      <w:r>
        <w:rPr>
          <w:color w:val="212121"/>
        </w:rPr>
        <w:t>Rodoma įdiegtos TaxaLaborumCalc versija ir spustelima nuoroda i online naudotojo vadova. Spustelėkite 'Atidaryti', kad atidarytumėte vadova naršyklėje.</w:t>
      </w:r>
    </w:p>
    <w:p w:rsidR="00401321" w:rsidRDefault="00401321">
      <w:pPr>
        <w:spacing w:after="60"/>
      </w:pPr>
    </w:p>
    <w:p w:rsidR="00401321" w:rsidRDefault="005308C0">
      <w:pPr>
        <w:pStyle w:val="Heading2"/>
        <w:pBdr>
          <w:left w:val="single" w:sz="18" w:space="8" w:color="1565C0"/>
        </w:pBdr>
        <w:ind w:left="160"/>
      </w:pPr>
      <w:r>
        <w:t>Kontaktai</w:t>
      </w:r>
    </w:p>
    <w:p w:rsidR="00401321" w:rsidRDefault="005308C0">
      <w:pPr>
        <w:spacing w:before="40" w:after="80"/>
      </w:pPr>
      <w:r>
        <w:rPr>
          <w:color w:val="212121"/>
        </w:rPr>
        <w:t>Rodoma tiekėjo kontaktinę informaciją: įmonės pavadinimas, el. paštas, telefonas, svetainė, adresas, darbo laikas. Spustelėkite 'Rašyti el. laišką', kad atidarytumėte naują el. laišką tiekėjui.</w:t>
      </w:r>
    </w:p>
    <w:p w:rsidR="00401321" w:rsidRDefault="00401321">
      <w:pPr>
        <w:pageBreakBefore/>
      </w:pPr>
    </w:p>
    <w:p w:rsidR="00401321" w:rsidRDefault="005308C0">
      <w:pPr>
        <w:pStyle w:val="Heading1"/>
        <w:pBdr>
          <w:bottom w:val="thick" w:sz="12" w:space="4" w:color="388E3C"/>
        </w:pBdr>
      </w:pPr>
      <w:r>
        <w:t>11. Duomenų atsarginės kopijos</w:t>
      </w:r>
    </w:p>
    <w:p w:rsidR="00401321" w:rsidRDefault="005308C0">
      <w:pPr>
        <w:spacing w:before="40" w:after="80"/>
      </w:pPr>
      <w:r>
        <w:rPr>
          <w:color w:val="212121"/>
        </w:rPr>
        <w:t>TaxaLaborumCalc saugo visus duomenis — žaliavas, pirkimų istoriją, receptus, skaičiavimų istoriją ir nustatymus — viename faile taxalaborum.db programos aplanke. Reguliariai darykite atsarginės kopijas.</w:t>
      </w:r>
    </w:p>
    <w:p w:rsidR="00401321" w:rsidRDefault="005308C0">
      <w:pPr>
        <w:pStyle w:val="Heading2"/>
        <w:pBdr>
          <w:left w:val="single" w:sz="18" w:space="8" w:color="1565C0"/>
        </w:pBdr>
        <w:ind w:left="160"/>
      </w:pPr>
      <w:r>
        <w:t>11.1  Kur yra duomenų bazės failas</w:t>
      </w:r>
    </w:p>
    <w:p w:rsidR="00401321" w:rsidRDefault="005308C0">
      <w:pPr>
        <w:pBdr>
          <w:left w:val="single" w:sz="12" w:space="6" w:color="388E3C"/>
        </w:pBdr>
        <w:spacing w:before="30" w:after="30"/>
        <w:ind w:left="360"/>
      </w:pPr>
      <w:r>
        <w:rPr>
          <w:rFonts w:ascii="Courier New" w:eastAsia="Courier New" w:hAnsi="Courier New" w:cs="Courier New"/>
          <w:color w:val="7FDBCA"/>
          <w:sz w:val="18"/>
          <w:szCs w:val="18"/>
        </w:rPr>
        <w:t>C:\Users\JusuVardas\Documents\TaxaLaborumCalc_v1.0.0\taxalaborum.db</w:t>
      </w:r>
    </w:p>
    <w:p w:rsidR="00401321" w:rsidRDefault="00401321">
      <w:pPr>
        <w:spacing w:after="60"/>
      </w:pPr>
    </w:p>
    <w:p w:rsidR="00401321" w:rsidRDefault="005308C0">
      <w:pPr>
        <w:pStyle w:val="Heading2"/>
        <w:pBdr>
          <w:left w:val="single" w:sz="18" w:space="8" w:color="1565C0"/>
        </w:pBdr>
        <w:ind w:left="160"/>
      </w:pPr>
      <w:r>
        <w:t>11.2  Kaip daryti atsarginė kopiją</w:t>
      </w:r>
    </w:p>
    <w:p w:rsidR="00401321" w:rsidRDefault="005308C0">
      <w:pPr>
        <w:pStyle w:val="ListParagraph"/>
        <w:numPr>
          <w:ilvl w:val="0"/>
          <w:numId w:val="3"/>
        </w:numPr>
        <w:spacing w:before="40" w:after="40"/>
      </w:pPr>
      <w:r>
        <w:rPr>
          <w:color w:val="212121"/>
        </w:rPr>
        <w:t>Uždarykite TaxaLaborumCalc programą.</w:t>
      </w:r>
    </w:p>
    <w:p w:rsidR="00401321" w:rsidRDefault="005308C0">
      <w:pPr>
        <w:pStyle w:val="ListParagraph"/>
        <w:numPr>
          <w:ilvl w:val="0"/>
          <w:numId w:val="3"/>
        </w:numPr>
        <w:spacing w:before="40" w:after="40"/>
      </w:pPr>
      <w:r>
        <w:rPr>
          <w:color w:val="212121"/>
        </w:rPr>
        <w:t>Nukopijuokite taxalaborum.db i USB atmintine arba debesies aplanką.</w:t>
      </w:r>
    </w:p>
    <w:p w:rsidR="00401321" w:rsidRDefault="005308C0">
      <w:pPr>
        <w:pBdr>
          <w:left w:val="single" w:sz="16" w:space="8" w:color="2E7D32"/>
        </w:pBdr>
        <w:spacing w:before="80" w:after="80"/>
        <w:ind w:left="360"/>
      </w:pPr>
      <w:r>
        <w:rPr>
          <w:b/>
          <w:bCs/>
          <w:color w:val="2E7D32"/>
          <w:sz w:val="19"/>
          <w:szCs w:val="19"/>
        </w:rPr>
        <w:t xml:space="preserve">PATARIMAS: </w:t>
      </w:r>
      <w:r>
        <w:rPr>
          <w:color w:val="212121"/>
          <w:sz w:val="19"/>
          <w:szCs w:val="19"/>
        </w:rPr>
        <w:t>Pervadinkite kopiją su data: taxalaborum_backup_2026-05-01.db</w:t>
      </w:r>
    </w:p>
    <w:p w:rsidR="00401321" w:rsidRDefault="00401321">
      <w:pPr>
        <w:spacing w:after="60"/>
      </w:pPr>
    </w:p>
    <w:p w:rsidR="00401321" w:rsidRDefault="005308C0">
      <w:pPr>
        <w:pStyle w:val="Heading2"/>
        <w:pBdr>
          <w:left w:val="single" w:sz="18" w:space="8" w:color="1565C0"/>
        </w:pBdr>
        <w:ind w:left="160"/>
      </w:pPr>
      <w:r>
        <w:t>11.3  Duomenų atstatymas</w:t>
      </w:r>
    </w:p>
    <w:p w:rsidR="00401321" w:rsidRDefault="005308C0">
      <w:pPr>
        <w:pStyle w:val="ListParagraph"/>
        <w:numPr>
          <w:ilvl w:val="0"/>
          <w:numId w:val="3"/>
        </w:numPr>
        <w:spacing w:before="40" w:after="40"/>
      </w:pPr>
      <w:r>
        <w:rPr>
          <w:color w:val="212121"/>
        </w:rPr>
        <w:t>Uždarykite TaxaLaborumCalc.</w:t>
      </w:r>
    </w:p>
    <w:p w:rsidR="00401321" w:rsidRDefault="005308C0">
      <w:pPr>
        <w:pStyle w:val="ListParagraph"/>
        <w:numPr>
          <w:ilvl w:val="0"/>
          <w:numId w:val="3"/>
        </w:numPr>
        <w:spacing w:before="40" w:after="40"/>
      </w:pPr>
      <w:r>
        <w:rPr>
          <w:color w:val="212121"/>
        </w:rPr>
        <w:t>Nukopijuokite atsargini failą i programos aplanką.</w:t>
      </w:r>
    </w:p>
    <w:p w:rsidR="00401321" w:rsidRDefault="005308C0">
      <w:pPr>
        <w:pStyle w:val="ListParagraph"/>
        <w:numPr>
          <w:ilvl w:val="0"/>
          <w:numId w:val="3"/>
        </w:numPr>
        <w:spacing w:before="40" w:after="40"/>
      </w:pPr>
      <w:r>
        <w:rPr>
          <w:color w:val="212121"/>
        </w:rPr>
        <w:t>Pervadinkite ji taxalaborum.db (pakeisdami esama failą).</w:t>
      </w:r>
    </w:p>
    <w:p w:rsidR="00401321" w:rsidRDefault="005308C0">
      <w:pPr>
        <w:pStyle w:val="ListParagraph"/>
        <w:numPr>
          <w:ilvl w:val="0"/>
          <w:numId w:val="3"/>
        </w:numPr>
        <w:spacing w:before="40" w:after="40"/>
      </w:pPr>
      <w:r>
        <w:rPr>
          <w:color w:val="212121"/>
        </w:rPr>
        <w:t>Paleiskite TaxaLaborumCalc — visi duomenys atkurti.</w:t>
      </w:r>
    </w:p>
    <w:p w:rsidR="00401321" w:rsidRDefault="00401321">
      <w:pPr>
        <w:pageBreakBefore/>
      </w:pPr>
    </w:p>
    <w:p w:rsidR="00401321" w:rsidRDefault="005308C0">
      <w:pPr>
        <w:pStyle w:val="Heading1"/>
        <w:pBdr>
          <w:bottom w:val="thick" w:sz="12" w:space="4" w:color="388E3C"/>
        </w:pBdr>
      </w:pPr>
      <w:r>
        <w:t>12. Trikdžių šalinimas</w:t>
      </w:r>
    </w:p>
    <w:tbl>
      <w:tblPr>
        <w:tblW w:w="90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9"/>
        <w:gridCol w:w="5777"/>
      </w:tblGrid>
      <w:tr w:rsidR="00401321">
        <w:tblPrEx>
          <w:tblCellMar>
            <w:top w:w="0" w:type="dxa"/>
            <w:bottom w:w="0" w:type="dxa"/>
          </w:tblCellMar>
        </w:tblPrEx>
        <w:trPr>
          <w:tblHeader/>
        </w:trPr>
        <w:tc>
          <w:tcPr>
            <w:tcW w:w="3249"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Problema</w:t>
            </w:r>
          </w:p>
        </w:tc>
        <w:tc>
          <w:tcPr>
            <w:tcW w:w="5777"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401321" w:rsidRDefault="005308C0">
            <w:r>
              <w:rPr>
                <w:b/>
                <w:bCs/>
                <w:color w:val="FFFFFF"/>
                <w:sz w:val="18"/>
                <w:szCs w:val="18"/>
              </w:rPr>
              <w:t>Sprendimas</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TaxaLaborumCalc.bat atsidaro ir uzsidaro</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Naudokite .exe failą — Python nereikalingas klientui.</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Klaidą 'No module named reportlab'</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Paleiskite: pip install reportlab openpyxl requests</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Aktyvinimo dialogas neatsidaro</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Išarchyvuokite naujausią versija i naują aplanką.</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Raktas nepriimamas</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Patikrinkite raktą. TaxaLaborumCalc reikia savo atskiro rakto.</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Licencija baige galioti</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Susisiekite su tiekėjo dėl prenumeratos atnaujinimo.</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Ingredientų sąrašas tuščias</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Įveskite bent 1 simboli. Patikrinkite skirtuką Žaliavos.</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Skaičiavimas blokuojamas</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Sumažinkite kiekio lauke arba papildykite atsargas.</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Priemokos rodo 0</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Nepasirinkta vaisto formą arba jai netaikomos taisyklės.</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PDF/Excel mygtukai pilki</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401321" w:rsidRDefault="005308C0">
            <w:r>
              <w:rPr>
                <w:color w:val="212121"/>
                <w:sz w:val="18"/>
                <w:szCs w:val="18"/>
              </w:rPr>
              <w:t>Pirmą atlikite skaičiavimą.</w:t>
            </w:r>
          </w:p>
        </w:tc>
      </w:tr>
      <w:tr w:rsidR="00401321">
        <w:tblPrEx>
          <w:tblCellMar>
            <w:top w:w="0" w:type="dxa"/>
            <w:bottom w:w="0" w:type="dxa"/>
          </w:tblCellMar>
        </w:tblPrEx>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CSV importas rodo klaidas</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401321" w:rsidRDefault="005308C0">
            <w:r>
              <w:rPr>
                <w:color w:val="212121"/>
                <w:sz w:val="18"/>
                <w:szCs w:val="18"/>
              </w:rPr>
              <w:t>Patikrinkite, ar CSV turi stulpeli 'Pavadinimas' arba 'Name'.</w:t>
            </w:r>
          </w:p>
        </w:tc>
      </w:tr>
    </w:tbl>
    <w:p w:rsidR="00401321" w:rsidRDefault="00401321">
      <w:pPr>
        <w:spacing w:after="60"/>
      </w:pPr>
    </w:p>
    <w:p w:rsidR="00401321" w:rsidRDefault="005308C0">
      <w:pPr>
        <w:pStyle w:val="Heading2"/>
        <w:pBdr>
          <w:left w:val="single" w:sz="18" w:space="8" w:color="1565C0"/>
        </w:pBdr>
        <w:ind w:left="160"/>
      </w:pPr>
      <w:r>
        <w:t>Pagalba</w:t>
      </w:r>
    </w:p>
    <w:p w:rsidR="00401321" w:rsidRDefault="005308C0">
      <w:pPr>
        <w:spacing w:before="40" w:after="80"/>
      </w:pPr>
      <w:r>
        <w:rPr>
          <w:color w:val="212121"/>
        </w:rPr>
        <w:t>Jei nepavyksta išspręsti problemos — susisiekite su tiekėjo naudodami kontaktinius duomenis skirtuke Kontaktai arba aplankykite online vadova per skirtuką Apie.</w:t>
      </w:r>
    </w:p>
    <w:p>
      <w:pPr>
        <w:spacing w:after="80" w:before="0"/>
      </w:pPr>
      <w:r>
        <w:t xml:space="preserve"/>
      </w:r>
    </w:p>
    <w:p>
      <w:pPr>
        <w:pStyle w:val="Heading1"/>
        <w:pBdr>
          <w:bottom w:val="single" w:color="2E7D32" w:sz="10"/>
        </w:pBdr>
        <w:spacing w:after="120" w:before="360"/>
      </w:pPr>
      <w:r>
        <w:rPr>
          <w:rFonts w:ascii="Arial" w:cs="Arial" w:eastAsia="Arial" w:hAnsi="Arial"/>
          <w:b/>
          <w:bCs/>
          <w:color w:val="1B5E20"/>
          <w:sz w:val="34"/>
          <w:szCs w:val="34"/>
        </w:rPr>
        <w:t>10. Licencijos valdymas ir deaktyvavimas</w:t>
      </w:r>
    </w:p>
    <w:p>
      <w:pPr>
        <w:spacing w:after="80" w:before="40"/>
      </w:pPr>
      <w:r>
        <w:rPr>
          <w:rFonts w:ascii="Arial" w:cs="Arial" w:eastAsia="Arial" w:hAnsi="Arial"/>
          <w:color w:val="212121"/>
          <w:sz w:val="20"/>
          <w:szCs w:val="20"/>
        </w:rPr>
        <w:t xml:space="preserve">Skirtuke Nustatymai yra trys su licencija susijusios funkcijos: licencijos busenos perziura, licencijos deaktyvavimas ir administratoriaus PIN keitimas. Sias funkcijas reikia zinoti, jei keiciate kompiuteri arba programa nustoja veikti del licencijos problemu.</w:t>
      </w:r>
    </w:p>
    <w:p>
      <w:pPr>
        <w:pStyle w:val="Heading2"/>
        <w:spacing w:after="80" w:before="260"/>
      </w:pPr>
      <w:r>
        <w:rPr>
          <w:rFonts w:ascii="Arial" w:cs="Arial" w:eastAsia="Arial" w:hAnsi="Arial"/>
          <w:b/>
          <w:bCs/>
          <w:color w:val="1565C0"/>
          <w:sz w:val="26"/>
          <w:szCs w:val="26"/>
        </w:rPr>
        <w:t>10.1  Licencijos busena</w:t>
      </w:r>
    </w:p>
    <w:p>
      <w:pPr>
        <w:pStyle w:val="ListParagraph"/>
        <w:numPr>
          <w:ilvl w:val="0"/>
          <w:numId w:val="2"/>
        </w:numPr>
        <w:spacing w:after="40" w:before="0"/>
      </w:pPr>
      <w:r>
        <w:rPr>
          <w:rFonts w:ascii="Arial" w:cs="Arial" w:eastAsia="Arial" w:hAnsi="Arial"/>
          <w:color w:val="212121"/>
          <w:sz w:val="20"/>
          <w:szCs w:val="20"/>
        </w:rPr>
        <w:t xml:space="preserve">Dabartine licencijos busena: Licencija galioja (liko X d.)</w:t>
      </w:r>
    </w:p>
    <w:p>
      <w:pPr>
        <w:pStyle w:val="ListParagraph"/>
        <w:numPr>
          <w:ilvl w:val="0"/>
          <w:numId w:val="2"/>
        </w:numPr>
        <w:spacing w:after="40" w:before="0"/>
      </w:pPr>
      <w:r>
        <w:rPr>
          <w:rFonts w:ascii="Arial" w:cs="Arial" w:eastAsia="Arial" w:hAnsi="Arial"/>
          <w:color w:val="212121"/>
          <w:sz w:val="20"/>
          <w:szCs w:val="20"/>
        </w:rPr>
        <w:t xml:space="preserve">Licencijos galiojimo data.</w:t>
      </w:r>
    </w:p>
    <w:p>
      <w:pPr>
        <w:pStyle w:val="ListParagraph"/>
        <w:numPr>
          <w:ilvl w:val="0"/>
          <w:numId w:val="2"/>
        </w:numPr>
        <w:spacing w:after="40" w:before="0"/>
      </w:pPr>
      <w:r>
        <w:rPr>
          <w:rFonts w:ascii="Arial" w:cs="Arial" w:eastAsia="Arial" w:hAnsi="Arial"/>
          <w:color w:val="212121"/>
          <w:sz w:val="20"/>
          <w:szCs w:val="20"/>
        </w:rPr>
        <w:t xml:space="preserve">Mygtukus: Keisti / aktyvuoti rakta ir Deaktyvuoti (admin).</w:t>
      </w:r>
    </w:p>
    <w:p>
      <w:pPr>
        <w:pStyle w:val="Heading2"/>
        <w:spacing w:after="80" w:before="260"/>
      </w:pPr>
      <w:r>
        <w:rPr>
          <w:rFonts w:ascii="Arial" w:cs="Arial" w:eastAsia="Arial" w:hAnsi="Arial"/>
          <w:b/>
          <w:bCs/>
          <w:color w:val="1565C0"/>
          <w:sz w:val="26"/>
          <w:szCs w:val="26"/>
        </w:rPr>
        <w:t>10.2  Keisti arba aktyvuoti rakta</w:t>
      </w:r>
    </w:p>
    <w:p>
      <w:pPr>
        <w:spacing w:after="80" w:before="40"/>
      </w:pPr>
      <w:r>
        <w:rPr>
          <w:rFonts w:ascii="Arial" w:cs="Arial" w:eastAsia="Arial" w:hAnsi="Arial"/>
          <w:color w:val="212121"/>
          <w:sz w:val="20"/>
          <w:szCs w:val="20"/>
        </w:rPr>
        <w:t xml:space="preserve">Jei jūsu licencija baige galioti arba gavote nauja rakta is tiekejo:</w:t>
      </w:r>
    </w:p>
    <w:p>
      <w:pPr>
        <w:pStyle w:val="ListParagraph"/>
        <w:numPr>
          <w:ilvl w:val="0"/>
          <w:numId w:val="2"/>
        </w:numPr>
        <w:spacing w:after="40" w:before="0"/>
      </w:pPr>
      <w:r>
        <w:rPr>
          <w:rFonts w:ascii="Arial" w:cs="Arial" w:eastAsia="Arial" w:hAnsi="Arial"/>
          <w:color w:val="212121"/>
          <w:sz w:val="20"/>
          <w:szCs w:val="20"/>
        </w:rPr>
        <w:t xml:space="preserve">Spustelekite Keisti / aktyvuoti rakta.</w:t>
      </w:r>
    </w:p>
    <w:p>
      <w:pPr>
        <w:pStyle w:val="ListParagraph"/>
        <w:numPr>
          <w:ilvl w:val="0"/>
          <w:numId w:val="2"/>
        </w:numPr>
        <w:spacing w:after="40" w:before="0"/>
      </w:pPr>
      <w:r>
        <w:rPr>
          <w:rFonts w:ascii="Arial" w:cs="Arial" w:eastAsia="Arial" w:hAnsi="Arial"/>
          <w:color w:val="212121"/>
          <w:sz w:val="20"/>
          <w:szCs w:val="20"/>
        </w:rPr>
        <w:t xml:space="preserve">Iveskite nauja licencijos rakta (formatas: XXXXX-XXXXX-XXXXX-XXXXX).</w:t>
      </w:r>
    </w:p>
    <w:p>
      <w:pPr>
        <w:pStyle w:val="ListParagraph"/>
        <w:numPr>
          <w:ilvl w:val="0"/>
          <w:numId w:val="2"/>
        </w:numPr>
        <w:spacing w:after="40" w:before="0"/>
      </w:pPr>
      <w:r>
        <w:rPr>
          <w:rFonts w:ascii="Arial" w:cs="Arial" w:eastAsia="Arial" w:hAnsi="Arial"/>
          <w:color w:val="212121"/>
          <w:sz w:val="20"/>
          <w:szCs w:val="20"/>
        </w:rPr>
        <w:t xml:space="preserve">Spustelekite Aktyvuoti.</w:t>
      </w:r>
    </w:p>
    <w:p>
      <w:pPr>
        <w:pStyle w:val="ListParagraph"/>
        <w:numPr>
          <w:ilvl w:val="0"/>
          <w:numId w:val="2"/>
        </w:numPr>
        <w:spacing w:after="40" w:before="0"/>
      </w:pPr>
      <w:r>
        <w:rPr>
          <w:rFonts w:ascii="Arial" w:cs="Arial" w:eastAsia="Arial" w:hAnsi="Arial"/>
          <w:color w:val="212121"/>
          <w:sz w:val="20"/>
          <w:szCs w:val="20"/>
        </w:rPr>
        <w:t xml:space="preserve">TaxaLaborumCalc prisijungs prie licenciju serverio ir patvirtins nauja rakta.</w:t>
      </w:r>
    </w:p>
    <w:p>
      <w:pPr>
        <w:pStyle w:val="Heading2"/>
        <w:spacing w:after="80" w:before="260"/>
      </w:pPr>
      <w:r>
        <w:rPr>
          <w:rFonts w:ascii="Arial" w:cs="Arial" w:eastAsia="Arial" w:hAnsi="Arial"/>
          <w:b/>
          <w:bCs/>
          <w:color w:val="1565C0"/>
          <w:sz w:val="26"/>
          <w:szCs w:val="26"/>
        </w:rPr>
        <w:t>10.3  Licencijos deaktyvavimas -- kada ir kaip</w:t>
      </w:r>
    </w:p>
    <w:p>
      <w:pPr>
        <w:spacing w:after="80" w:before="40"/>
      </w:pPr>
      <w:r>
        <w:rPr>
          <w:rFonts w:ascii="Arial" w:cs="Arial" w:eastAsia="Arial" w:hAnsi="Arial"/>
          <w:color w:val="212121"/>
          <w:sz w:val="20"/>
          <w:szCs w:val="20"/>
        </w:rPr>
        <w:t xml:space="preserve">Mygtukas Deaktyvuoti (admin) reikalingas siais atvejais:</w:t>
      </w:r>
    </w:p>
    <w:tbl>
      <w:tblPr>
        <w:tblW w:type="dxa" w:w="9026"/>
        <w:tblBorders>
          <w:top w:val="single" w:color="C8E6C9" w:sz="4"/>
          <w:left w:val="single" w:color="C8E6C9" w:sz="4"/>
          <w:bottom w:val="single" w:color="C8E6C9" w:sz="4"/>
          <w:right w:val="single" w:color="C8E6C9" w:sz="4"/>
          <w:insideH w:val="single" w:color="C8E6C9" w:sz="4"/>
          <w:insideV w:val="single" w:color="C8E6C9" w:sz="4"/>
        </w:tblBorders>
      </w:tblPr>
      <w:tblGrid>
        <w:gridCol w:w="4513"/>
        <w:gridCol w:w="4513"/>
      </w:tblGrid>
      <w:tr>
        <w:trPr>
          <w:tblHeader/>
        </w:trPr>
        <w:tc>
          <w:tcPr>
            <w:tcW w:type="dxa" w:w="4513"/>
            <w:shd w:fill="2E7D32" w:val="clear"/>
            <w:tcMar>
              <w:top w:type="dxa" w:w="80"/>
              <w:left w:type="dxa" w:w="120"/>
              <w:bottom w:type="dxa" w:w="80"/>
              <w:right w:type="dxa" w:w="120"/>
            </w:tcMar>
          </w:tcPr>
          <w:p>
            <w:r>
              <w:rPr>
                <w:rFonts w:ascii="Arial" w:cs="Arial" w:eastAsia="Arial" w:hAnsi="Arial"/>
                <w:b/>
                <w:bCs/>
                <w:color w:val="FFFFFF"/>
                <w:sz w:val="18"/>
                <w:szCs w:val="18"/>
              </w:rPr>
              <w:t xml:space="preserve">Situacija</w:t>
            </w:r>
          </w:p>
        </w:tc>
        <w:tc>
          <w:tcPr>
            <w:tcW w:type="dxa" w:w="4513"/>
            <w:shd w:fill="2E7D32" w:val="clear"/>
            <w:tcMar>
              <w:top w:type="dxa" w:w="80"/>
              <w:left w:type="dxa" w:w="120"/>
              <w:bottom w:type="dxa" w:w="80"/>
              <w:right w:type="dxa" w:w="120"/>
            </w:tcMar>
          </w:tcPr>
          <w:p>
            <w:r>
              <w:rPr>
                <w:rFonts w:ascii="Arial" w:cs="Arial" w:eastAsia="Arial" w:hAnsi="Arial"/>
                <w:b/>
                <w:bCs/>
                <w:color w:val="FFFFFF"/>
                <w:sz w:val="18"/>
                <w:szCs w:val="18"/>
              </w:rPr>
              <w:t xml:space="preserve">Ka daryti</w:t>
            </w:r>
          </w:p>
        </w:tc>
      </w:tr>
      <w:tr>
        <w:tc>
          <w:tcPr>
            <w:tcW w:type="dxa" w:w="4513"/>
            <w:shd w:fill="FFFFFF" w:val="clear"/>
            <w:tcMar>
              <w:top w:type="dxa" w:w="80"/>
              <w:left w:type="dxa" w:w="120"/>
              <w:bottom w:type="dxa" w:w="80"/>
              <w:right w:type="dxa" w:w="120"/>
            </w:tcMar>
          </w:tcPr>
          <w:p>
            <w:r>
              <w:rPr>
                <w:rFonts w:ascii="Arial" w:cs="Arial" w:eastAsia="Arial" w:hAnsi="Arial"/>
                <w:color w:val="212121"/>
                <w:sz w:val="18"/>
                <w:szCs w:val="18"/>
              </w:rPr>
              <w:t xml:space="preserve">Keiciate kompiuteri</w:t>
            </w:r>
          </w:p>
        </w:tc>
        <w:tc>
          <w:tcPr>
            <w:tcW w:type="dxa" w:w="4513"/>
            <w:shd w:fill="FFFFFF" w:val="clear"/>
            <w:tcMar>
              <w:top w:type="dxa" w:w="80"/>
              <w:left w:type="dxa" w:w="120"/>
              <w:bottom w:type="dxa" w:w="80"/>
              <w:right w:type="dxa" w:w="120"/>
            </w:tcMar>
          </w:tcPr>
          <w:p>
            <w:r>
              <w:rPr>
                <w:rFonts w:ascii="Arial" w:cs="Arial" w:eastAsia="Arial" w:hAnsi="Arial"/>
                <w:color w:val="212121"/>
                <w:sz w:val="18"/>
                <w:szCs w:val="18"/>
              </w:rPr>
              <w:t xml:space="preserve">Deaktyvuokite dabartiniame PC, tada aktyvuokite naujame su tuo paciu raktu.</w:t>
            </w:r>
          </w:p>
        </w:tc>
      </w:tr>
      <w:tr>
        <w:tc>
          <w:tcPr>
            <w:tcW w:type="dxa" w:w="4513"/>
            <w:shd w:fill="E8F5E9" w:val="clear"/>
            <w:tcMar>
              <w:top w:type="dxa" w:w="80"/>
              <w:left w:type="dxa" w:w="120"/>
              <w:bottom w:type="dxa" w:w="80"/>
              <w:right w:type="dxa" w:w="120"/>
            </w:tcMar>
          </w:tcPr>
          <w:p>
            <w:r>
              <w:rPr>
                <w:rFonts w:ascii="Arial" w:cs="Arial" w:eastAsia="Arial" w:hAnsi="Arial"/>
                <w:color w:val="212121"/>
                <w:sz w:val="18"/>
                <w:szCs w:val="18"/>
              </w:rPr>
              <w:t xml:space="preserve">Reinstaliuojate Windows</w:t>
            </w:r>
          </w:p>
        </w:tc>
        <w:tc>
          <w:tcPr>
            <w:tcW w:type="dxa" w:w="4513"/>
            <w:shd w:fill="E8F5E9" w:val="clear"/>
            <w:tcMar>
              <w:top w:type="dxa" w:w="80"/>
              <w:left w:type="dxa" w:w="120"/>
              <w:bottom w:type="dxa" w:w="80"/>
              <w:right w:type="dxa" w:w="120"/>
            </w:tcMar>
          </w:tcPr>
          <w:p>
            <w:r>
              <w:rPr>
                <w:rFonts w:ascii="Arial" w:cs="Arial" w:eastAsia="Arial" w:hAnsi="Arial"/>
                <w:color w:val="212121"/>
                <w:sz w:val="18"/>
                <w:szCs w:val="18"/>
              </w:rPr>
              <w:t xml:space="preserve">Deaktyvuokite pries reinstaliacija -- taip isvengsime HWID konflikto.</w:t>
            </w:r>
          </w:p>
        </w:tc>
      </w:tr>
      <w:tr>
        <w:tc>
          <w:tcPr>
            <w:tcW w:type="dxa" w:w="4513"/>
            <w:shd w:fill="FFFFFF" w:val="clear"/>
            <w:tcMar>
              <w:top w:type="dxa" w:w="80"/>
              <w:left w:type="dxa" w:w="120"/>
              <w:bottom w:type="dxa" w:w="80"/>
              <w:right w:type="dxa" w:w="120"/>
            </w:tcMar>
          </w:tcPr>
          <w:p>
            <w:r>
              <w:rPr>
                <w:rFonts w:ascii="Arial" w:cs="Arial" w:eastAsia="Arial" w:hAnsi="Arial"/>
                <w:color w:val="212121"/>
                <w:sz w:val="18"/>
                <w:szCs w:val="18"/>
              </w:rPr>
              <w:t xml:space="preserve">Laikinai perkeliate i kita PC</w:t>
            </w:r>
          </w:p>
        </w:tc>
        <w:tc>
          <w:tcPr>
            <w:tcW w:type="dxa" w:w="4513"/>
            <w:shd w:fill="FFFFFF" w:val="clear"/>
            <w:tcMar>
              <w:top w:type="dxa" w:w="80"/>
              <w:left w:type="dxa" w:w="120"/>
              <w:bottom w:type="dxa" w:w="80"/>
              <w:right w:type="dxa" w:w="120"/>
            </w:tcMar>
          </w:tcPr>
          <w:p>
            <w:r>
              <w:rPr>
                <w:rFonts w:ascii="Arial" w:cs="Arial" w:eastAsia="Arial" w:hAnsi="Arial"/>
                <w:color w:val="212121"/>
                <w:sz w:val="18"/>
                <w:szCs w:val="18"/>
              </w:rPr>
              <w:t xml:space="preserve">Deaktyvuokite dabartiniame, aktyvuokite kitame. Grizę -- pakartokite atvirksciiai.</w:t>
            </w:r>
          </w:p>
        </w:tc>
      </w:tr>
      <w:tr>
        <w:tc>
          <w:tcPr>
            <w:tcW w:type="dxa" w:w="4513"/>
            <w:shd w:fill="E8F5E9" w:val="clear"/>
            <w:tcMar>
              <w:top w:type="dxa" w:w="80"/>
              <w:left w:type="dxa" w:w="120"/>
              <w:bottom w:type="dxa" w:w="80"/>
              <w:right w:type="dxa" w:w="120"/>
            </w:tcMar>
          </w:tcPr>
          <w:p>
            <w:r>
              <w:rPr>
                <w:rFonts w:ascii="Arial" w:cs="Arial" w:eastAsia="Arial" w:hAnsi="Arial"/>
                <w:color w:val="212121"/>
                <w:sz w:val="18"/>
                <w:szCs w:val="18"/>
              </w:rPr>
              <w:t xml:space="preserve">Atsisakote paslaugos</w:t>
            </w:r>
          </w:p>
        </w:tc>
        <w:tc>
          <w:tcPr>
            <w:tcW w:type="dxa" w:w="4513"/>
            <w:shd w:fill="E8F5E9" w:val="clear"/>
            <w:tcMar>
              <w:top w:type="dxa" w:w="80"/>
              <w:left w:type="dxa" w:w="120"/>
              <w:bottom w:type="dxa" w:w="80"/>
              <w:right w:type="dxa" w:w="120"/>
            </w:tcMar>
          </w:tcPr>
          <w:p>
            <w:r>
              <w:rPr>
                <w:rFonts w:ascii="Arial" w:cs="Arial" w:eastAsia="Arial" w:hAnsi="Arial"/>
                <w:color w:val="212121"/>
                <w:sz w:val="18"/>
                <w:szCs w:val="18"/>
              </w:rPr>
              <w:t xml:space="preserve">Deaktyvuokite -- licencija grazinama tiekejui tvarkingai.</w:t>
            </w:r>
          </w:p>
        </w:tc>
      </w:tr>
    </w:tbl>
    <w:p>
      <w:pPr>
        <w:spacing w:after="60" w:before="40"/>
        <w:ind w:left="200" w:right="200"/>
      </w:pPr>
      <w:r>
        <w:rPr>
          <w:rFonts w:ascii="Arial" w:cs="Arial" w:eastAsia="Arial" w:hAnsi="Arial"/>
          <w:b/>
          <w:bCs/>
          <w:color w:val="E65100"/>
          <w:sz w:val="20"/>
          <w:szCs w:val="20"/>
        </w:rPr>
        <w:t xml:space="preserve">PASTABA: </w:t>
      </w:r>
      <w:r>
        <w:rPr>
          <w:rFonts w:ascii="Arial" w:cs="Arial" w:eastAsia="Arial" w:hAnsi="Arial"/>
          <w:color w:val="212121"/>
          <w:sz w:val="20"/>
          <w:szCs w:val="20"/>
        </w:rPr>
        <w:t xml:space="preserve">Deaktyvavimui reikalingas administratoriaus PIN kodas, kuri suteikia tiekėjas. Neturite PIN -- susisiekite su tiekėju.</w:t>
      </w:r>
    </w:p>
    <w:p>
      <w:pPr>
        <w:pStyle w:val="Heading2"/>
        <w:spacing w:after="80" w:before="260"/>
      </w:pPr>
      <w:r>
        <w:rPr>
          <w:rFonts w:ascii="Arial" w:cs="Arial" w:eastAsia="Arial" w:hAnsi="Arial"/>
          <w:b/>
          <w:bCs/>
          <w:color w:val="1565C0"/>
          <w:sz w:val="26"/>
          <w:szCs w:val="26"/>
        </w:rPr>
        <w:t>10.4  Deaktyvavimo zingsniai</w:t>
      </w:r>
    </w:p>
    <w:p>
      <w:pPr>
        <w:pStyle w:val="ListParagraph"/>
        <w:numPr>
          <w:ilvl w:val="0"/>
          <w:numId w:val="2"/>
        </w:numPr>
        <w:spacing w:after="40" w:before="0"/>
      </w:pPr>
      <w:r>
        <w:rPr>
          <w:rFonts w:ascii="Arial" w:cs="Arial" w:eastAsia="Arial" w:hAnsi="Arial"/>
          <w:color w:val="212121"/>
          <w:sz w:val="20"/>
          <w:szCs w:val="20"/>
        </w:rPr>
        <w:t xml:space="preserve">Atidarykite TaxaLaborumCalc → skirtukas Nustatymai → skyrius Licencija.</w:t>
      </w:r>
    </w:p>
    <w:p>
      <w:pPr>
        <w:pStyle w:val="ListParagraph"/>
        <w:numPr>
          <w:ilvl w:val="0"/>
          <w:numId w:val="2"/>
        </w:numPr>
        <w:spacing w:after="40" w:before="0"/>
      </w:pPr>
      <w:r>
        <w:rPr>
          <w:rFonts w:ascii="Arial" w:cs="Arial" w:eastAsia="Arial" w:hAnsi="Arial"/>
          <w:color w:val="212121"/>
          <w:sz w:val="20"/>
          <w:szCs w:val="20"/>
        </w:rPr>
        <w:t xml:space="preserve">Spustelekite mygtuka Deaktyvuoti (admin).</w:t>
      </w:r>
    </w:p>
    <w:p>
      <w:pPr>
        <w:pStyle w:val="ListParagraph"/>
        <w:numPr>
          <w:ilvl w:val="0"/>
          <w:numId w:val="2"/>
        </w:numPr>
        <w:spacing w:after="40" w:before="0"/>
      </w:pPr>
      <w:r>
        <w:rPr>
          <w:rFonts w:ascii="Arial" w:cs="Arial" w:eastAsia="Arial" w:hAnsi="Arial"/>
          <w:color w:val="212121"/>
          <w:sz w:val="20"/>
          <w:szCs w:val="20"/>
        </w:rPr>
        <w:t xml:space="preserve">Iveskite administratoriaus PIN koda, kuri gavote is tiekejo.</w:t>
      </w:r>
    </w:p>
    <w:p>
      <w:pPr>
        <w:pStyle w:val="ListParagraph"/>
        <w:numPr>
          <w:ilvl w:val="0"/>
          <w:numId w:val="2"/>
        </w:numPr>
        <w:spacing w:after="40" w:before="0"/>
      </w:pPr>
      <w:r>
        <w:rPr>
          <w:rFonts w:ascii="Arial" w:cs="Arial" w:eastAsia="Arial" w:hAnsi="Arial"/>
          <w:color w:val="212121"/>
          <w:sz w:val="20"/>
          <w:szCs w:val="20"/>
        </w:rPr>
        <w:t xml:space="preserve">Patvirtinkite deaktyvavima.</w:t>
      </w:r>
    </w:p>
    <w:p>
      <w:pPr>
        <w:pStyle w:val="ListParagraph"/>
        <w:numPr>
          <w:ilvl w:val="0"/>
          <w:numId w:val="2"/>
        </w:numPr>
        <w:spacing w:after="40" w:before="0"/>
      </w:pPr>
      <w:r>
        <w:rPr>
          <w:rFonts w:ascii="Arial" w:cs="Arial" w:eastAsia="Arial" w:hAnsi="Arial"/>
          <w:color w:val="212121"/>
          <w:sz w:val="20"/>
          <w:szCs w:val="20"/>
        </w:rPr>
        <w:t xml:space="preserve">Licencija nedelsiant isregistruojama is serverio.</w:t>
      </w:r>
    </w:p>
    <w:p>
      <w:pPr>
        <w:pStyle w:val="ListParagraph"/>
        <w:numPr>
          <w:ilvl w:val="0"/>
          <w:numId w:val="2"/>
        </w:numPr>
        <w:spacing w:after="40" w:before="0"/>
      </w:pPr>
      <w:r>
        <w:rPr>
          <w:rFonts w:ascii="Arial" w:cs="Arial" w:eastAsia="Arial" w:hAnsi="Arial"/>
          <w:color w:val="212121"/>
          <w:sz w:val="20"/>
          <w:szCs w:val="20"/>
        </w:rPr>
        <w:t xml:space="preserve">Galite aktyvuoti rakta naujame kompiuteryje.</w:t>
      </w:r>
    </w:p>
    <w:p>
      <w:pPr>
        <w:spacing w:after="60" w:before="40"/>
        <w:ind w:left="200" w:right="200"/>
      </w:pPr>
      <w:r>
        <w:rPr>
          <w:rFonts w:ascii="Arial" w:cs="Arial" w:eastAsia="Arial" w:hAnsi="Arial"/>
          <w:b/>
          <w:bCs/>
          <w:color w:val="E65100"/>
          <w:sz w:val="20"/>
          <w:szCs w:val="20"/>
        </w:rPr>
        <w:t xml:space="preserve">SVARBU: </w:t>
      </w:r>
      <w:r>
        <w:rPr>
          <w:rFonts w:ascii="Arial" w:cs="Arial" w:eastAsia="Arial" w:hAnsi="Arial"/>
          <w:color w:val="212121"/>
          <w:sz w:val="20"/>
          <w:szCs w:val="20"/>
        </w:rPr>
        <w:t xml:space="preserve">Po deaktyvavimo programa siame kompiuteryje nebegalės veikti. Isitikinkite, kad turite licencijos rakta ir interneto rysi naujame kompiuteryje pries deaktyvuodami.</w:t>
      </w:r>
    </w:p>
    <w:p>
      <w:pPr>
        <w:pStyle w:val="Heading2"/>
        <w:spacing w:after="80" w:before="260"/>
      </w:pPr>
      <w:r>
        <w:rPr>
          <w:rFonts w:ascii="Arial" w:cs="Arial" w:eastAsia="Arial" w:hAnsi="Arial"/>
          <w:b/>
          <w:bCs/>
          <w:color w:val="1565C0"/>
          <w:sz w:val="26"/>
          <w:szCs w:val="26"/>
        </w:rPr>
        <w:t>10.5  Administratoriaus PIN</w:t>
      </w:r>
    </w:p>
    <w:p>
      <w:pPr>
        <w:spacing w:after="80" w:before="40"/>
      </w:pPr>
      <w:r>
        <w:rPr>
          <w:rFonts w:ascii="Arial" w:cs="Arial" w:eastAsia="Arial" w:hAnsi="Arial"/>
          <w:color w:val="212121"/>
          <w:sz w:val="20"/>
          <w:szCs w:val="20"/>
        </w:rPr>
        <w:t xml:space="preserve">Administratoriaus PIN yra saugumo kodas, kontroliuojantis prieiga prie deaktyvavimo funkcijos. Kaip iprasto vartotojo, jums sio PIN kodo zinoti nereikia -- jis saugomas tiekejo puseje. Kreipkites i tiekeja, kai jums reikia deaktyvuoti licencija.</w:t>
      </w:r>
    </w:p>
    <w:p>
      <w:pPr>
        <w:pStyle w:val="ListParagraph"/>
        <w:numPr>
          <w:ilvl w:val="0"/>
          <w:numId w:val="2"/>
        </w:numPr>
        <w:spacing w:after="40" w:before="0"/>
      </w:pPr>
      <w:r>
        <w:rPr>
          <w:rFonts w:ascii="Arial" w:cs="Arial" w:eastAsia="Arial" w:hAnsi="Arial"/>
          <w:color w:val="212121"/>
          <w:sz w:val="20"/>
          <w:szCs w:val="20"/>
        </w:rPr>
        <w:t xml:space="preserve">PIN keiciamas skirtuko Nustatymai apacoje, skyriuje Administratoriaus PIN.</w:t>
      </w:r>
    </w:p>
    <w:p>
      <w:pPr>
        <w:pStyle w:val="ListParagraph"/>
        <w:numPr>
          <w:ilvl w:val="0"/>
          <w:numId w:val="2"/>
        </w:numPr>
        <w:spacing w:after="40" w:before="0"/>
      </w:pPr>
      <w:r>
        <w:rPr>
          <w:rFonts w:ascii="Arial" w:cs="Arial" w:eastAsia="Arial" w:hAnsi="Arial"/>
          <w:color w:val="212121"/>
          <w:sz w:val="20"/>
          <w:szCs w:val="20"/>
        </w:rPr>
        <w:t xml:space="preserve">PIN keitimas priklauso administratoriui -- ne iprastam vartotojui.</w:t>
      </w:r>
    </w:p>
    <w:p>
      <w:pPr>
        <w:pStyle w:val="ListParagraph"/>
        <w:numPr>
          <w:ilvl w:val="0"/>
          <w:numId w:val="2"/>
        </w:numPr>
        <w:spacing w:after="40" w:before="0"/>
      </w:pPr>
      <w:r>
        <w:rPr>
          <w:rFonts w:ascii="Arial" w:cs="Arial" w:eastAsia="Arial" w:hAnsi="Arial"/>
          <w:color w:val="212121"/>
          <w:sz w:val="20"/>
          <w:szCs w:val="20"/>
        </w:rPr>
        <w:t xml:space="preserve">Numatytasis PIN: 1234 (visada pakeiciamas tiekejo pries programos pristatima).</w:t>
      </w:r>
    </w:p>
    <w:p>
      <w:pPr>
        <w:pStyle w:val="Heading2"/>
        <w:spacing w:after="80" w:before="260"/>
      </w:pPr>
      <w:r>
        <w:rPr>
          <w:rFonts w:ascii="Arial" w:cs="Arial" w:eastAsia="Arial" w:hAnsi="Arial"/>
          <w:b/>
          <w:bCs/>
          <w:color w:val="1565C0"/>
          <w:sz w:val="26"/>
          <w:szCs w:val="26"/>
        </w:rPr>
        <w:t>10.6  Automatiniai atnaujinimai</w:t>
      </w:r>
    </w:p>
    <w:p>
      <w:pPr>
        <w:pStyle w:val="ListParagraph"/>
        <w:numPr>
          <w:ilvl w:val="0"/>
          <w:numId w:val="2"/>
        </w:numPr>
        <w:spacing w:after="40" w:before="0"/>
      </w:pPr>
      <w:r>
        <w:rPr>
          <w:rFonts w:ascii="Arial" w:cs="Arial" w:eastAsia="Arial" w:hAnsi="Arial"/>
          <w:color w:val="212121"/>
          <w:sz w:val="20"/>
          <w:szCs w:val="20"/>
        </w:rPr>
        <w:t xml:space="preserve">Ijunkite arba isjunkite automatini atnaujinimu tikrinima (varnele Automatiskai tikrinti atnaujinimus).</w:t>
      </w:r>
    </w:p>
    <w:p>
      <w:pPr>
        <w:pStyle w:val="ListParagraph"/>
        <w:numPr>
          <w:ilvl w:val="0"/>
          <w:numId w:val="2"/>
        </w:numPr>
        <w:spacing w:after="40" w:before="0"/>
      </w:pPr>
      <w:r>
        <w:rPr>
          <w:rFonts w:ascii="Arial" w:cs="Arial" w:eastAsia="Arial" w:hAnsi="Arial"/>
          <w:color w:val="212121"/>
          <w:sz w:val="20"/>
          <w:szCs w:val="20"/>
        </w:rPr>
        <w:t xml:space="preserve">Matykite dabartine programos versija skirtuke Nustatymai.</w:t>
      </w:r>
    </w:p>
    <w:p>
      <w:pPr>
        <w:pStyle w:val="ListParagraph"/>
        <w:numPr>
          <w:ilvl w:val="0"/>
          <w:numId w:val="2"/>
        </w:numPr>
        <w:spacing w:after="40" w:before="0"/>
      </w:pPr>
      <w:r>
        <w:rPr>
          <w:rFonts w:ascii="Arial" w:cs="Arial" w:eastAsia="Arial" w:hAnsi="Arial"/>
          <w:color w:val="212121"/>
          <w:sz w:val="20"/>
          <w:szCs w:val="20"/>
        </w:rPr>
        <w:t xml:space="preserve">Spustelekite Tikrinti dabar -- programa tuoj pat patikrina, ar yra nauja versija.</w:t>
      </w:r>
    </w:p>
    <w:p>
      <w:pPr>
        <w:spacing w:after="80" w:before="0"/>
      </w:pPr>
      <w:r>
        <w:t xml:space="preserve"/>
      </w:r>
    </w:p>
    <w:p>
      <w:pPr>
        <w:spacing w:after="80" w:before="40"/>
      </w:pPr>
      <w:r>
        <w:rPr>
          <w:rFonts w:ascii="Arial" w:cs="Arial" w:eastAsia="Arial" w:hAnsi="Arial"/>
          <w:color w:val="212121"/>
          <w:sz w:val="20"/>
          <w:szCs w:val="20"/>
        </w:rPr>
        <w:t xml:space="preserve">Kai tiekėjas isleids nauja TaxaLaborumCalc versija, programa parodys pranesima. Atnaujinimas nera privalomas ir nevyksta automatiskai -- jus visada sprendziate, kada atnaujinti.</w:t>
      </w:r>
    </w:p>
    <w:p>
      <w:pPr>
        <w:spacing w:after="60" w:before="40"/>
        <w:ind w:left="200" w:right="200"/>
      </w:pPr>
      <w:r>
        <w:rPr>
          <w:rFonts w:ascii="Arial" w:cs="Arial" w:eastAsia="Arial" w:hAnsi="Arial"/>
          <w:b/>
          <w:bCs/>
          <w:color w:val="E65100"/>
          <w:sz w:val="20"/>
          <w:szCs w:val="20"/>
        </w:rPr>
        <w:t xml:space="preserve">PATARIMAS: </w:t>
      </w:r>
      <w:r>
        <w:rPr>
          <w:rFonts w:ascii="Arial" w:cs="Arial" w:eastAsia="Arial" w:hAnsi="Arial"/>
          <w:color w:val="212121"/>
          <w:sz w:val="20"/>
          <w:szCs w:val="20"/>
        </w:rPr>
        <w:t xml:space="preserve">Rekomenduojama palikti atnaujinimu tikrinima ijungta -- taip visada zinosi apie naujus programos patobulinimus ir klaidų taisymus.</w:t>
      </w:r>
    </w:p>
    <w:sectPr w:rsidR="00401321">
      <w:headerReference w:type="default" r:id="rId8"/>
      <w:footerReference w:type="default" r:id="rId9"/>
      <w:pgSz w:w="11906" w:h="16838"/>
      <w:pgMar w:top="1080" w:right="1080" w:bottom="1080" w:left="1080" w:header="708" w:footer="708"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308C0">
      <w:r>
        <w:separator/>
      </w:r>
    </w:p>
  </w:endnote>
  <w:endnote w:type="continuationSeparator" w:id="0">
    <w:p w:rsidR="00000000" w:rsidRDefault="0053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21" w:rsidRDefault="005308C0">
    <w:pPr>
      <w:pBdr>
        <w:top w:val="single" w:sz="6" w:space="0" w:color="388E3C"/>
      </w:pBdr>
      <w:tabs>
        <w:tab w:val="right" w:pos="9026"/>
      </w:tabs>
      <w:spacing w:before="60"/>
    </w:pPr>
    <w:proofErr w:type="spellStart"/>
    <w:r>
      <w:rPr>
        <w:color w:val="546E7A"/>
        <w:sz w:val="16"/>
        <w:szCs w:val="16"/>
      </w:rPr>
      <w:t>taxa.lt</w:t>
    </w:r>
    <w:proofErr w:type="spellEnd"/>
    <w:r>
      <w:rPr>
        <w:color w:val="546E7A"/>
        <w:sz w:val="16"/>
        <w:szCs w:val="16"/>
      </w:rPr>
      <w:t xml:space="preserve">  |  2026 </w:t>
    </w:r>
    <w:proofErr w:type="spellStart"/>
    <w:r>
      <w:rPr>
        <w:color w:val="546E7A"/>
        <w:sz w:val="16"/>
        <w:szCs w:val="16"/>
      </w:rPr>
      <w:t>m</w:t>
    </w:r>
    <w:proofErr w:type="spellEnd"/>
    <w:r>
      <w:rPr>
        <w:color w:val="546E7A"/>
        <w:sz w:val="16"/>
        <w:szCs w:val="16"/>
      </w:rPr>
      <w:t>. gegu</w:t>
    </w:r>
    <w:r w:rsidR="00A06B29">
      <w:rPr>
        <w:color w:val="546E7A"/>
        <w:sz w:val="16"/>
        <w:szCs w:val="16"/>
      </w:rPr>
      <w:t>žė</w:t>
    </w:r>
    <w:r>
      <w:rPr>
        <w:sz w:val="16"/>
        <w:szCs w:val="16"/>
      </w:rPr>
      <w:tab/>
    </w:r>
    <w:proofErr w:type="spellStart"/>
    <w:r>
      <w:rPr>
        <w:color w:val="546E7A"/>
        <w:sz w:val="16"/>
        <w:szCs w:val="16"/>
      </w:rPr>
      <w:t>Psl</w:t>
    </w:r>
    <w:proofErr w:type="spellEnd"/>
    <w:r>
      <w:rPr>
        <w:color w:val="546E7A"/>
        <w:sz w:val="16"/>
        <w:szCs w:val="16"/>
      </w:rPr>
      <w:t xml:space="preserve">. </w:t>
    </w:r>
    <w:r>
      <w:rPr>
        <w:color w:val="546E7A"/>
        <w:sz w:val="16"/>
        <w:szCs w:val="16"/>
      </w:rPr>
      <w:fldChar w:fldCharType="begin"/>
    </w:r>
    <w:r>
      <w:rPr>
        <w:color w:val="546E7A"/>
        <w:sz w:val="16"/>
        <w:szCs w:val="16"/>
      </w:rPr>
      <w:instrText>PAGE</w:instrText>
    </w:r>
    <w:r w:rsidR="00A06B29">
      <w:rPr>
        <w:color w:val="546E7A"/>
        <w:sz w:val="16"/>
        <w:szCs w:val="16"/>
      </w:rPr>
      <w:fldChar w:fldCharType="separate"/>
    </w:r>
    <w:r>
      <w:rPr>
        <w:noProof/>
        <w:color w:val="546E7A"/>
        <w:sz w:val="16"/>
        <w:szCs w:val="16"/>
      </w:rPr>
      <w:t>4</w:t>
    </w:r>
    <w:r>
      <w:rPr>
        <w:color w:val="546E7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308C0">
      <w:r>
        <w:separator/>
      </w:r>
    </w:p>
  </w:footnote>
  <w:footnote w:type="continuationSeparator" w:id="0">
    <w:p w:rsidR="00000000" w:rsidRDefault="00530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21" w:rsidRDefault="005308C0">
    <w:pPr>
      <w:pBdr>
        <w:bottom w:val="single" w:sz="6" w:space="0" w:color="388E3C"/>
      </w:pBdr>
      <w:spacing w:after="60"/>
    </w:pPr>
    <w:proofErr w:type="spellStart"/>
    <w:r>
      <w:rPr>
        <w:color w:val="546E7A"/>
        <w:sz w:val="16"/>
        <w:szCs w:val="16"/>
      </w:rPr>
      <w:t>TaxaLaborumCalc</w:t>
    </w:r>
    <w:proofErr w:type="spellEnd"/>
    <w:r>
      <w:rPr>
        <w:color w:val="546E7A"/>
        <w:sz w:val="16"/>
        <w:szCs w:val="16"/>
      </w:rPr>
      <w:t xml:space="preserve"> v1.0.0  |  Naudotojo vadovas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D4DF6"/>
    <w:multiLevelType w:val="hybridMultilevel"/>
    <w:tmpl w:val="1CC27E0A"/>
    <w:lvl w:ilvl="0" w:tplc="D1B485DC">
      <w:start w:val="1"/>
      <w:numFmt w:val="bullet"/>
      <w:lvlText w:val="•"/>
      <w:lvlJc w:val="left"/>
      <w:pPr>
        <w:ind w:left="720" w:hanging="360"/>
      </w:pPr>
      <w:rPr>
        <w:rFonts w:ascii="Calibri" w:eastAsia="Calibri" w:hAnsi="Calibri" w:cs="Calibri"/>
      </w:rPr>
    </w:lvl>
    <w:lvl w:ilvl="1" w:tplc="E9A86EF2">
      <w:numFmt w:val="decimal"/>
      <w:lvlText w:val=""/>
      <w:lvlJc w:val="left"/>
    </w:lvl>
    <w:lvl w:ilvl="2" w:tplc="B81EEE3A">
      <w:numFmt w:val="decimal"/>
      <w:lvlText w:val=""/>
      <w:lvlJc w:val="left"/>
    </w:lvl>
    <w:lvl w:ilvl="3" w:tplc="E0B8B07C">
      <w:numFmt w:val="decimal"/>
      <w:lvlText w:val=""/>
      <w:lvlJc w:val="left"/>
    </w:lvl>
    <w:lvl w:ilvl="4" w:tplc="2E9A245A">
      <w:numFmt w:val="decimal"/>
      <w:lvlText w:val=""/>
      <w:lvlJc w:val="left"/>
    </w:lvl>
    <w:lvl w:ilvl="5" w:tplc="DCD696F0">
      <w:numFmt w:val="decimal"/>
      <w:lvlText w:val=""/>
      <w:lvlJc w:val="left"/>
    </w:lvl>
    <w:lvl w:ilvl="6" w:tplc="12EC3B24">
      <w:numFmt w:val="decimal"/>
      <w:lvlText w:val=""/>
      <w:lvlJc w:val="left"/>
    </w:lvl>
    <w:lvl w:ilvl="7" w:tplc="2700B7DE">
      <w:numFmt w:val="decimal"/>
      <w:lvlText w:val=""/>
      <w:lvlJc w:val="left"/>
    </w:lvl>
    <w:lvl w:ilvl="8" w:tplc="3FB805B2">
      <w:numFmt w:val="decimal"/>
      <w:lvlText w:val=""/>
      <w:lvlJc w:val="left"/>
    </w:lvl>
  </w:abstractNum>
  <w:abstractNum w:abstractNumId="1">
    <w:nsid w:val="5CB71485"/>
    <w:multiLevelType w:val="hybridMultilevel"/>
    <w:tmpl w:val="CAD85678"/>
    <w:lvl w:ilvl="0" w:tplc="C804ED30">
      <w:start w:val="1"/>
      <w:numFmt w:val="bullet"/>
      <w:lvlText w:val="●"/>
      <w:lvlJc w:val="left"/>
      <w:pPr>
        <w:ind w:left="720" w:hanging="360"/>
      </w:pPr>
    </w:lvl>
    <w:lvl w:ilvl="1" w:tplc="04128A18">
      <w:start w:val="1"/>
      <w:numFmt w:val="bullet"/>
      <w:lvlText w:val="○"/>
      <w:lvlJc w:val="left"/>
      <w:pPr>
        <w:ind w:left="1440" w:hanging="360"/>
      </w:pPr>
    </w:lvl>
    <w:lvl w:ilvl="2" w:tplc="1F7AF8D8">
      <w:start w:val="1"/>
      <w:numFmt w:val="bullet"/>
      <w:lvlText w:val="■"/>
      <w:lvlJc w:val="left"/>
      <w:pPr>
        <w:ind w:left="2160" w:hanging="360"/>
      </w:pPr>
    </w:lvl>
    <w:lvl w:ilvl="3" w:tplc="1ACE9DBE">
      <w:start w:val="1"/>
      <w:numFmt w:val="bullet"/>
      <w:lvlText w:val="●"/>
      <w:lvlJc w:val="left"/>
      <w:pPr>
        <w:ind w:left="2880" w:hanging="360"/>
      </w:pPr>
    </w:lvl>
    <w:lvl w:ilvl="4" w:tplc="F5F8B112">
      <w:start w:val="1"/>
      <w:numFmt w:val="bullet"/>
      <w:lvlText w:val="○"/>
      <w:lvlJc w:val="left"/>
      <w:pPr>
        <w:ind w:left="3600" w:hanging="360"/>
      </w:pPr>
    </w:lvl>
    <w:lvl w:ilvl="5" w:tplc="A5CC1A2E">
      <w:start w:val="1"/>
      <w:numFmt w:val="bullet"/>
      <w:lvlText w:val="■"/>
      <w:lvlJc w:val="left"/>
      <w:pPr>
        <w:ind w:left="4320" w:hanging="360"/>
      </w:pPr>
    </w:lvl>
    <w:lvl w:ilvl="6" w:tplc="A344E50E">
      <w:start w:val="1"/>
      <w:numFmt w:val="bullet"/>
      <w:lvlText w:val="●"/>
      <w:lvlJc w:val="left"/>
      <w:pPr>
        <w:ind w:left="5040" w:hanging="360"/>
      </w:pPr>
    </w:lvl>
    <w:lvl w:ilvl="7" w:tplc="F3360D64">
      <w:start w:val="1"/>
      <w:numFmt w:val="bullet"/>
      <w:lvlText w:val="●"/>
      <w:lvlJc w:val="left"/>
      <w:pPr>
        <w:ind w:left="5760" w:hanging="360"/>
      </w:pPr>
    </w:lvl>
    <w:lvl w:ilvl="8" w:tplc="2A4C1358">
      <w:start w:val="1"/>
      <w:numFmt w:val="bullet"/>
      <w:lvlText w:val="●"/>
      <w:lvlJc w:val="left"/>
      <w:pPr>
        <w:ind w:left="6480" w:hanging="360"/>
      </w:pPr>
    </w:lvl>
  </w:abstractNum>
  <w:abstractNum w:abstractNumId="2">
    <w:nsid w:val="5E7E4AF4"/>
    <w:multiLevelType w:val="hybridMultilevel"/>
    <w:tmpl w:val="724A14CA"/>
    <w:lvl w:ilvl="0" w:tplc="04F8FC62">
      <w:start w:val="1"/>
      <w:numFmt w:val="decimal"/>
      <w:lvlText w:val="%1."/>
      <w:lvlJc w:val="left"/>
      <w:pPr>
        <w:ind w:left="720" w:hanging="360"/>
      </w:pPr>
      <w:rPr>
        <w:rFonts w:ascii="Calibri" w:eastAsia="Calibri" w:hAnsi="Calibri" w:cs="Calibri"/>
      </w:rPr>
    </w:lvl>
    <w:lvl w:ilvl="1" w:tplc="FE3254FA">
      <w:numFmt w:val="decimal"/>
      <w:lvlText w:val=""/>
      <w:lvlJc w:val="left"/>
    </w:lvl>
    <w:lvl w:ilvl="2" w:tplc="7ACC73F0">
      <w:numFmt w:val="decimal"/>
      <w:lvlText w:val=""/>
      <w:lvlJc w:val="left"/>
    </w:lvl>
    <w:lvl w:ilvl="3" w:tplc="342AB1AA">
      <w:numFmt w:val="decimal"/>
      <w:lvlText w:val=""/>
      <w:lvlJc w:val="left"/>
    </w:lvl>
    <w:lvl w:ilvl="4" w:tplc="55BEB20A">
      <w:numFmt w:val="decimal"/>
      <w:lvlText w:val=""/>
      <w:lvlJc w:val="left"/>
    </w:lvl>
    <w:lvl w:ilvl="5" w:tplc="A8B474EA">
      <w:numFmt w:val="decimal"/>
      <w:lvlText w:val=""/>
      <w:lvlJc w:val="left"/>
    </w:lvl>
    <w:lvl w:ilvl="6" w:tplc="B2D2BFE8">
      <w:numFmt w:val="decimal"/>
      <w:lvlText w:val=""/>
      <w:lvlJc w:val="left"/>
    </w:lvl>
    <w:lvl w:ilvl="7" w:tplc="D9E6E274">
      <w:numFmt w:val="decimal"/>
      <w:lvlText w:val=""/>
      <w:lvlJc w:val="left"/>
    </w:lvl>
    <w:lvl w:ilvl="8" w:tplc="28BABDBA">
      <w:numFmt w:val="decimal"/>
      <w:lvlText w:val=""/>
      <w:lvlJc w:val="left"/>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401321"/>
    <w:rsid w:val="00305E3F"/>
    <w:rsid w:val="00401321"/>
    <w:rsid w:val="005308C0"/>
    <w:rsid w:val="00633EA5"/>
    <w:rsid w:val="009E75A4"/>
    <w:rsid w:val="00A06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400" w:after="120"/>
      <w:outlineLvl w:val="0"/>
    </w:pPr>
    <w:rPr>
      <w:b/>
      <w:bCs/>
      <w:color w:val="1B5E20"/>
      <w:sz w:val="34"/>
      <w:szCs w:val="34"/>
    </w:rPr>
  </w:style>
  <w:style w:type="paragraph" w:styleId="Heading2">
    <w:name w:val="heading 2"/>
    <w:qFormat/>
    <w:pPr>
      <w:spacing w:before="280" w:after="80"/>
      <w:outlineLvl w:val="1"/>
    </w:pPr>
    <w:rPr>
      <w:b/>
      <w:bCs/>
      <w:color w:val="1565C0"/>
      <w:sz w:val="26"/>
      <w:szCs w:val="26"/>
    </w:rPr>
  </w:style>
  <w:style w:type="paragraph" w:styleId="Heading3">
    <w:name w:val="heading 3"/>
    <w:qFormat/>
    <w:pPr>
      <w:spacing w:before="180" w:after="60"/>
      <w:outlineLvl w:val="2"/>
    </w:pPr>
    <w:rPr>
      <w:b/>
      <w:bCs/>
      <w:color w:val="E65100"/>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06B29"/>
    <w:pPr>
      <w:tabs>
        <w:tab w:val="center" w:pos="4513"/>
        <w:tab w:val="right" w:pos="9026"/>
      </w:tabs>
    </w:pPr>
  </w:style>
  <w:style w:type="character" w:customStyle="1" w:styleId="HeaderChar">
    <w:name w:val="Header Char"/>
    <w:basedOn w:val="DefaultParagraphFont"/>
    <w:link w:val="Header"/>
    <w:uiPriority w:val="99"/>
    <w:rsid w:val="00A06B29"/>
  </w:style>
  <w:style w:type="paragraph" w:styleId="Footer">
    <w:name w:val="footer"/>
    <w:basedOn w:val="Normal"/>
    <w:link w:val="FooterChar"/>
    <w:uiPriority w:val="99"/>
    <w:unhideWhenUsed/>
    <w:rsid w:val="00A06B29"/>
    <w:pPr>
      <w:tabs>
        <w:tab w:val="center" w:pos="4513"/>
        <w:tab w:val="right" w:pos="9026"/>
      </w:tabs>
    </w:pPr>
  </w:style>
  <w:style w:type="character" w:customStyle="1" w:styleId="FooterChar">
    <w:name w:val="Footer Char"/>
    <w:basedOn w:val="DefaultParagraphFont"/>
    <w:link w:val="Footer"/>
    <w:uiPriority w:val="99"/>
    <w:rsid w:val="00A06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400" w:after="120"/>
      <w:outlineLvl w:val="0"/>
    </w:pPr>
    <w:rPr>
      <w:b/>
      <w:bCs/>
      <w:color w:val="1B5E20"/>
      <w:sz w:val="34"/>
      <w:szCs w:val="34"/>
    </w:rPr>
  </w:style>
  <w:style w:type="paragraph" w:styleId="Heading2">
    <w:name w:val="heading 2"/>
    <w:qFormat/>
    <w:pPr>
      <w:spacing w:before="280" w:after="80"/>
      <w:outlineLvl w:val="1"/>
    </w:pPr>
    <w:rPr>
      <w:b/>
      <w:bCs/>
      <w:color w:val="1565C0"/>
      <w:sz w:val="26"/>
      <w:szCs w:val="26"/>
    </w:rPr>
  </w:style>
  <w:style w:type="paragraph" w:styleId="Heading3">
    <w:name w:val="heading 3"/>
    <w:qFormat/>
    <w:pPr>
      <w:spacing w:before="180" w:after="60"/>
      <w:outlineLvl w:val="2"/>
    </w:pPr>
    <w:rPr>
      <w:b/>
      <w:bCs/>
      <w:color w:val="E65100"/>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06B29"/>
    <w:pPr>
      <w:tabs>
        <w:tab w:val="center" w:pos="4513"/>
        <w:tab w:val="right" w:pos="9026"/>
      </w:tabs>
    </w:pPr>
  </w:style>
  <w:style w:type="character" w:customStyle="1" w:styleId="HeaderChar">
    <w:name w:val="Header Char"/>
    <w:basedOn w:val="DefaultParagraphFont"/>
    <w:link w:val="Header"/>
    <w:uiPriority w:val="99"/>
    <w:rsid w:val="00A06B29"/>
  </w:style>
  <w:style w:type="paragraph" w:styleId="Footer">
    <w:name w:val="footer"/>
    <w:basedOn w:val="Normal"/>
    <w:link w:val="FooterChar"/>
    <w:uiPriority w:val="99"/>
    <w:unhideWhenUsed/>
    <w:rsid w:val="00A06B29"/>
    <w:pPr>
      <w:tabs>
        <w:tab w:val="center" w:pos="4513"/>
        <w:tab w:val="right" w:pos="9026"/>
      </w:tabs>
    </w:pPr>
  </w:style>
  <w:style w:type="character" w:customStyle="1" w:styleId="FooterChar">
    <w:name w:val="Footer Char"/>
    <w:basedOn w:val="DefaultParagraphFont"/>
    <w:link w:val="Footer"/>
    <w:uiPriority w:val="99"/>
    <w:rsid w:val="00A06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8829</Words>
  <Characters>5033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Rimantas Peciura</cp:lastModifiedBy>
  <cp:revision>2</cp:revision>
  <dcterms:created xsi:type="dcterms:W3CDTF">2026-05-04T20:05:00Z</dcterms:created>
  <dcterms:modified xsi:type="dcterms:W3CDTF">2026-05-04T20:05:00Z</dcterms:modified>
</cp:coreProperties>
</file>